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3049" w:rsidRPr="00707C22" w:rsidRDefault="00D43AF8" w:rsidP="00707C22">
      <w:pPr>
        <w:spacing w:after="88" w:line="259" w:lineRule="auto"/>
        <w:ind w:left="0" w:right="0" w:firstLine="0"/>
        <w:jc w:val="left"/>
        <w:rPr>
          <w:rFonts w:ascii="Century Gothic" w:hAnsi="Century Gothic"/>
        </w:rPr>
      </w:pPr>
      <w:bookmarkStart w:id="0" w:name="_GoBack"/>
      <w:bookmarkEnd w:id="0"/>
      <w:r w:rsidRPr="00707C22">
        <w:rPr>
          <w:rFonts w:ascii="Century Gothic" w:eastAsia="Century Schoolbook" w:hAnsi="Century Gothic" w:cs="Century Schoolbook"/>
          <w:b/>
          <w:color w:val="44546A"/>
          <w:sz w:val="28"/>
        </w:rPr>
        <w:t>E</w:t>
      </w:r>
      <w:r w:rsidR="00707C22" w:rsidRPr="00707C22">
        <w:rPr>
          <w:rFonts w:ascii="Century Gothic" w:eastAsia="Century Schoolbook" w:hAnsi="Century Gothic" w:cs="Century Schoolbook"/>
          <w:b/>
          <w:color w:val="44546A"/>
          <w:sz w:val="28"/>
        </w:rPr>
        <w:t>YFS Curriculum 2021</w:t>
      </w:r>
      <w:r w:rsidRPr="00707C22">
        <w:rPr>
          <w:rFonts w:ascii="Century Gothic" w:eastAsia="Century Schoolbook" w:hAnsi="Century Gothic" w:cs="Century Schoolbook"/>
          <w:b/>
          <w:color w:val="44546A"/>
          <w:sz w:val="28"/>
        </w:rPr>
        <w:t xml:space="preserve"> </w:t>
      </w:r>
    </w:p>
    <w:p w:rsidR="00183049" w:rsidRPr="00707C22" w:rsidRDefault="008A4E2F">
      <w:pPr>
        <w:ind w:left="137" w:right="48"/>
        <w:rPr>
          <w:rFonts w:ascii="Century Gothic" w:hAnsi="Century Gothic"/>
        </w:rPr>
      </w:pPr>
      <w:r w:rsidRPr="008A4E2F">
        <w:rPr>
          <w:rFonts w:ascii="Century Gothic" w:hAnsi="Century Gothic"/>
          <w:noProof/>
        </w:rPr>
        <w:drawing>
          <wp:anchor distT="0" distB="0" distL="114300" distR="114300" simplePos="0" relativeHeight="251663360" behindDoc="0" locked="0" layoutInCell="1" allowOverlap="1">
            <wp:simplePos x="0" y="0"/>
            <wp:positionH relativeFrom="column">
              <wp:posOffset>2569210</wp:posOffset>
            </wp:positionH>
            <wp:positionV relativeFrom="paragraph">
              <wp:posOffset>404495</wp:posOffset>
            </wp:positionV>
            <wp:extent cx="518795" cy="643890"/>
            <wp:effectExtent l="0" t="0" r="0" b="381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18795" cy="643890"/>
                    </a:xfrm>
                    <a:prstGeom prst="rect">
                      <a:avLst/>
                    </a:prstGeom>
                  </pic:spPr>
                </pic:pic>
              </a:graphicData>
            </a:graphic>
            <wp14:sizeRelH relativeFrom="page">
              <wp14:pctWidth>0</wp14:pctWidth>
            </wp14:sizeRelH>
            <wp14:sizeRelV relativeFrom="page">
              <wp14:pctHeight>0</wp14:pctHeight>
            </wp14:sizeRelV>
          </wp:anchor>
        </w:drawing>
      </w:r>
      <w:r w:rsidR="00707C22" w:rsidRPr="00707C22">
        <w:rPr>
          <w:rFonts w:ascii="Century Gothic" w:hAnsi="Century Gothic"/>
        </w:rPr>
        <w:t>At Widden</w:t>
      </w:r>
      <w:r w:rsidR="00D43AF8" w:rsidRPr="00707C22">
        <w:rPr>
          <w:rFonts w:ascii="Century Gothic" w:hAnsi="Century Gothic"/>
        </w:rPr>
        <w:t xml:space="preserve"> Primary </w:t>
      </w:r>
      <w:r w:rsidR="00707C22" w:rsidRPr="00707C22">
        <w:rPr>
          <w:rFonts w:ascii="Century Gothic" w:hAnsi="Century Gothic"/>
        </w:rPr>
        <w:t xml:space="preserve">School </w:t>
      </w:r>
      <w:r w:rsidR="00D43AF8" w:rsidRPr="00707C22">
        <w:rPr>
          <w:rFonts w:ascii="Century Gothic" w:hAnsi="Century Gothic"/>
        </w:rPr>
        <w:t>we</w:t>
      </w:r>
      <w:r w:rsidR="00B4380E">
        <w:rPr>
          <w:rFonts w:ascii="Century Gothic" w:hAnsi="Century Gothic"/>
        </w:rPr>
        <w:t xml:space="preserve"> follow the EYFS Framework</w:t>
      </w:r>
      <w:r w:rsidR="00D43AF8" w:rsidRPr="00707C22">
        <w:rPr>
          <w:rFonts w:ascii="Century Gothic" w:hAnsi="Century Gothic"/>
        </w:rPr>
        <w:t xml:space="preserve">. Within this framework there are four guiding principles which shape our practice. </w:t>
      </w:r>
    </w:p>
    <w:p w:rsidR="00183049" w:rsidRPr="00707C22" w:rsidRDefault="00D43AF8">
      <w:pPr>
        <w:spacing w:after="193"/>
        <w:ind w:left="137" w:right="48"/>
        <w:rPr>
          <w:rFonts w:ascii="Century Gothic" w:hAnsi="Century Gothic"/>
        </w:rPr>
      </w:pPr>
      <w:r w:rsidRPr="00707C22">
        <w:rPr>
          <w:rFonts w:ascii="Century Gothic" w:hAnsi="Century Gothic"/>
        </w:rPr>
        <w:t xml:space="preserve">These are:  </w:t>
      </w:r>
    </w:p>
    <w:p w:rsidR="00183049" w:rsidRPr="00707C22" w:rsidRDefault="00D43AF8">
      <w:pPr>
        <w:numPr>
          <w:ilvl w:val="0"/>
          <w:numId w:val="1"/>
        </w:numPr>
        <w:spacing w:after="32"/>
        <w:ind w:right="48" w:hanging="360"/>
        <w:rPr>
          <w:rFonts w:ascii="Century Gothic" w:hAnsi="Century Gothic"/>
        </w:rPr>
      </w:pPr>
      <w:r w:rsidRPr="00707C22">
        <w:rPr>
          <w:rFonts w:ascii="Century Gothic" w:hAnsi="Century Gothic"/>
          <w:b/>
        </w:rPr>
        <w:t>Every child is a unique child</w:t>
      </w:r>
      <w:r w:rsidRPr="00707C22">
        <w:rPr>
          <w:rFonts w:ascii="Century Gothic" w:hAnsi="Century Gothic"/>
        </w:rPr>
        <w:t xml:space="preserve">, who is constantly learning and can be resilient, capable, confident, and self-assured. </w:t>
      </w:r>
    </w:p>
    <w:p w:rsidR="00183049" w:rsidRPr="00707C22" w:rsidRDefault="00D43AF8">
      <w:pPr>
        <w:numPr>
          <w:ilvl w:val="0"/>
          <w:numId w:val="1"/>
        </w:numPr>
        <w:spacing w:after="33"/>
        <w:ind w:right="48" w:hanging="360"/>
        <w:rPr>
          <w:rFonts w:ascii="Century Gothic" w:hAnsi="Century Gothic"/>
        </w:rPr>
      </w:pPr>
      <w:r w:rsidRPr="00707C22">
        <w:rPr>
          <w:rFonts w:ascii="Century Gothic" w:hAnsi="Century Gothic"/>
        </w:rPr>
        <w:t xml:space="preserve">Children learn to be strong and independent through </w:t>
      </w:r>
      <w:r w:rsidRPr="00707C22">
        <w:rPr>
          <w:rFonts w:ascii="Century Gothic" w:hAnsi="Century Gothic"/>
          <w:b/>
        </w:rPr>
        <w:t xml:space="preserve">positive relationships. </w:t>
      </w:r>
    </w:p>
    <w:p w:rsidR="00183049" w:rsidRPr="00707C22" w:rsidRDefault="00D43AF8">
      <w:pPr>
        <w:numPr>
          <w:ilvl w:val="0"/>
          <w:numId w:val="1"/>
        </w:numPr>
        <w:spacing w:after="32"/>
        <w:ind w:right="48" w:hanging="360"/>
        <w:rPr>
          <w:rFonts w:ascii="Century Gothic" w:hAnsi="Century Gothic"/>
        </w:rPr>
      </w:pPr>
      <w:r w:rsidRPr="00707C22">
        <w:rPr>
          <w:rFonts w:ascii="Century Gothic" w:hAnsi="Century Gothic"/>
        </w:rPr>
        <w:t xml:space="preserve">Children learn and develop well in </w:t>
      </w:r>
      <w:r w:rsidRPr="00707C22">
        <w:rPr>
          <w:rFonts w:ascii="Century Gothic" w:hAnsi="Century Gothic"/>
          <w:b/>
        </w:rPr>
        <w:t xml:space="preserve">enabling environments </w:t>
      </w:r>
      <w:r w:rsidRPr="00707C22">
        <w:rPr>
          <w:rFonts w:ascii="Century Gothic" w:hAnsi="Century Gothic"/>
        </w:rPr>
        <w:t xml:space="preserve">with teaching and support from adults, who respond to their individual interests and needs and help them to build their learning over time. Children benefit from a strong partnership between practitioners and parents and/or carers.  </w:t>
      </w:r>
    </w:p>
    <w:p w:rsidR="00707C22" w:rsidRPr="00707C22" w:rsidRDefault="00D43AF8" w:rsidP="00707C22">
      <w:pPr>
        <w:spacing w:after="0"/>
        <w:ind w:left="487" w:right="48" w:firstLine="0"/>
        <w:rPr>
          <w:rFonts w:ascii="Century Gothic" w:hAnsi="Century Gothic"/>
        </w:rPr>
      </w:pPr>
      <w:r w:rsidRPr="00707C22">
        <w:rPr>
          <w:rFonts w:ascii="Century Gothic" w:hAnsi="Century Gothic"/>
        </w:rPr>
        <w:t xml:space="preserve">Children </w:t>
      </w:r>
      <w:r w:rsidRPr="00707C22">
        <w:rPr>
          <w:rFonts w:ascii="Century Gothic" w:hAnsi="Century Gothic"/>
          <w:b/>
        </w:rPr>
        <w:t>develop and learn at different rates</w:t>
      </w:r>
      <w:r w:rsidRPr="00707C22">
        <w:rPr>
          <w:rFonts w:ascii="Century Gothic" w:hAnsi="Century Gothic"/>
        </w:rPr>
        <w:t>. The framework covers the education and care of all children in e</w:t>
      </w:r>
      <w:r w:rsidR="00707C22" w:rsidRPr="00707C22">
        <w:rPr>
          <w:rFonts w:ascii="Century Gothic" w:hAnsi="Century Gothic"/>
        </w:rPr>
        <w:t xml:space="preserve">arly years provision, including children with special education needs and disabilities.  </w:t>
      </w:r>
    </w:p>
    <w:p w:rsidR="00707C22" w:rsidRPr="00707C22" w:rsidRDefault="00707C22" w:rsidP="00707C22">
      <w:pPr>
        <w:spacing w:after="0"/>
        <w:ind w:left="487" w:right="48" w:firstLine="0"/>
        <w:rPr>
          <w:rFonts w:ascii="Century Gothic" w:hAnsi="Century Gothic"/>
        </w:rPr>
      </w:pPr>
    </w:p>
    <w:p w:rsidR="00707C22" w:rsidRPr="00707C22" w:rsidRDefault="008A4E2F" w:rsidP="00707C22">
      <w:pPr>
        <w:spacing w:after="0"/>
        <w:ind w:left="487" w:right="48" w:firstLine="0"/>
        <w:rPr>
          <w:rFonts w:ascii="Century Gothic" w:hAnsi="Century Gothic"/>
        </w:rPr>
      </w:pPr>
      <w:r w:rsidRPr="00707C22">
        <w:rPr>
          <w:rFonts w:ascii="Century Gothic" w:hAnsi="Century Gothic"/>
          <w:noProof/>
        </w:rPr>
        <mc:AlternateContent>
          <mc:Choice Requires="wpg">
            <w:drawing>
              <wp:anchor distT="0" distB="0" distL="114300" distR="114300" simplePos="0" relativeHeight="251658240" behindDoc="0" locked="0" layoutInCell="1" allowOverlap="1">
                <wp:simplePos x="0" y="0"/>
                <wp:positionH relativeFrom="margin">
                  <wp:posOffset>640715</wp:posOffset>
                </wp:positionH>
                <wp:positionV relativeFrom="paragraph">
                  <wp:posOffset>-116205</wp:posOffset>
                </wp:positionV>
                <wp:extent cx="1995488" cy="606425"/>
                <wp:effectExtent l="0" t="0" r="5080" b="3175"/>
                <wp:wrapSquare wrapText="bothSides"/>
                <wp:docPr id="7388" name="Group 7388"/>
                <wp:cNvGraphicFramePr/>
                <a:graphic xmlns:a="http://schemas.openxmlformats.org/drawingml/2006/main">
                  <a:graphicData uri="http://schemas.microsoft.com/office/word/2010/wordprocessingGroup">
                    <wpg:wgp>
                      <wpg:cNvGrpSpPr/>
                      <wpg:grpSpPr>
                        <a:xfrm>
                          <a:off x="0" y="0"/>
                          <a:ext cx="1995488" cy="606425"/>
                          <a:chOff x="0" y="0"/>
                          <a:chExt cx="3236976" cy="1333500"/>
                        </a:xfrm>
                      </wpg:grpSpPr>
                      <wps:wsp>
                        <wps:cNvPr id="66" name="Rectangle 66"/>
                        <wps:cNvSpPr/>
                        <wps:spPr>
                          <a:xfrm>
                            <a:off x="0" y="106045"/>
                            <a:ext cx="42144" cy="189937"/>
                          </a:xfrm>
                          <a:prstGeom prst="rect">
                            <a:avLst/>
                          </a:prstGeom>
                          <a:ln>
                            <a:noFill/>
                          </a:ln>
                        </wps:spPr>
                        <wps:txbx>
                          <w:txbxContent>
                            <w:p w:rsidR="00707C22" w:rsidRDefault="00707C22" w:rsidP="00707C22">
                              <w:pPr>
                                <w:spacing w:after="160" w:line="259" w:lineRule="auto"/>
                                <w:ind w:left="0" w:right="0" w:firstLine="0"/>
                                <w:jc w:val="left"/>
                              </w:pPr>
                              <w:r>
                                <w:t xml:space="preserve"> </w:t>
                              </w:r>
                            </w:p>
                          </w:txbxContent>
                        </wps:txbx>
                        <wps:bodyPr horzOverflow="overflow" vert="horz" lIns="0" tIns="0" rIns="0" bIns="0" rtlCol="0">
                          <a:noAutofit/>
                        </wps:bodyPr>
                      </wps:wsp>
                      <wps:wsp>
                        <wps:cNvPr id="67" name="Rectangle 67"/>
                        <wps:cNvSpPr/>
                        <wps:spPr>
                          <a:xfrm>
                            <a:off x="89916" y="391033"/>
                            <a:ext cx="42144" cy="189937"/>
                          </a:xfrm>
                          <a:prstGeom prst="rect">
                            <a:avLst/>
                          </a:prstGeom>
                          <a:ln>
                            <a:noFill/>
                          </a:ln>
                        </wps:spPr>
                        <wps:txbx>
                          <w:txbxContent>
                            <w:p w:rsidR="00707C22" w:rsidRDefault="00707C22" w:rsidP="00707C22">
                              <w:pPr>
                                <w:spacing w:after="160" w:line="259" w:lineRule="auto"/>
                                <w:ind w:left="0" w:right="0" w:firstLine="0"/>
                                <w:jc w:val="left"/>
                              </w:pPr>
                              <w:r>
                                <w:t xml:space="preserve"> </w:t>
                              </w:r>
                            </w:p>
                          </w:txbxContent>
                        </wps:txbx>
                        <wps:bodyPr horzOverflow="overflow" vert="horz" lIns="0" tIns="0" rIns="0" bIns="0" rtlCol="0">
                          <a:noAutofit/>
                        </wps:bodyPr>
                      </wps:wsp>
                      <wps:wsp>
                        <wps:cNvPr id="68" name="Rectangle 68"/>
                        <wps:cNvSpPr/>
                        <wps:spPr>
                          <a:xfrm>
                            <a:off x="89916" y="676402"/>
                            <a:ext cx="42144" cy="189937"/>
                          </a:xfrm>
                          <a:prstGeom prst="rect">
                            <a:avLst/>
                          </a:prstGeom>
                          <a:ln>
                            <a:noFill/>
                          </a:ln>
                        </wps:spPr>
                        <wps:txbx>
                          <w:txbxContent>
                            <w:p w:rsidR="00707C22" w:rsidRDefault="00707C22" w:rsidP="00707C22">
                              <w:pPr>
                                <w:spacing w:after="160" w:line="259" w:lineRule="auto"/>
                                <w:ind w:left="0" w:right="0" w:firstLine="0"/>
                                <w:jc w:val="left"/>
                              </w:pPr>
                              <w:r>
                                <w:t xml:space="preserve"> </w:t>
                              </w:r>
                            </w:p>
                          </w:txbxContent>
                        </wps:txbx>
                        <wps:bodyPr horzOverflow="overflow" vert="horz" lIns="0" tIns="0" rIns="0" bIns="0" rtlCol="0">
                          <a:noAutofit/>
                        </wps:bodyPr>
                      </wps:wsp>
                      <wps:wsp>
                        <wps:cNvPr id="69" name="Rectangle 69"/>
                        <wps:cNvSpPr/>
                        <wps:spPr>
                          <a:xfrm>
                            <a:off x="1556258" y="971897"/>
                            <a:ext cx="58173" cy="193785"/>
                          </a:xfrm>
                          <a:prstGeom prst="rect">
                            <a:avLst/>
                          </a:prstGeom>
                          <a:ln>
                            <a:noFill/>
                          </a:ln>
                        </wps:spPr>
                        <wps:txbx>
                          <w:txbxContent>
                            <w:p w:rsidR="00707C22" w:rsidRDefault="00707C22" w:rsidP="00707C22">
                              <w:pPr>
                                <w:spacing w:after="160" w:line="259" w:lineRule="auto"/>
                                <w:ind w:left="0" w:right="0" w:firstLine="0"/>
                                <w:jc w:val="left"/>
                              </w:pPr>
                              <w:r>
                                <w:rPr>
                                  <w:rFonts w:ascii="Century Schoolbook" w:eastAsia="Century Schoolbook" w:hAnsi="Century Schoolbook" w:cs="Century Schoolbook"/>
                                  <w:b/>
                                  <w:color w:val="1F3864"/>
                                  <w:sz w:val="24"/>
                                </w:rPr>
                                <w:t xml:space="preserve"> </w:t>
                              </w:r>
                            </w:p>
                          </w:txbxContent>
                        </wps:txbx>
                        <wps:bodyPr horzOverflow="overflow" vert="horz" lIns="0" tIns="0" rIns="0" bIns="0" rtlCol="0">
                          <a:noAutofit/>
                        </wps:bodyPr>
                      </wps:wsp>
                      <pic:pic xmlns:pic="http://schemas.openxmlformats.org/drawingml/2006/picture">
                        <pic:nvPicPr>
                          <pic:cNvPr id="218" name="Picture 218"/>
                          <pic:cNvPicPr/>
                        </pic:nvPicPr>
                        <pic:blipFill>
                          <a:blip r:embed="rId6"/>
                          <a:stretch>
                            <a:fillRect/>
                          </a:stretch>
                        </pic:blipFill>
                        <pic:spPr>
                          <a:xfrm>
                            <a:off x="0" y="0"/>
                            <a:ext cx="3236976" cy="1333500"/>
                          </a:xfrm>
                          <a:prstGeom prst="rect">
                            <a:avLst/>
                          </a:prstGeom>
                        </pic:spPr>
                      </pic:pic>
                    </wpg:wgp>
                  </a:graphicData>
                </a:graphic>
                <wp14:sizeRelH relativeFrom="page">
                  <wp14:pctWidth>0</wp14:pctWidth>
                </wp14:sizeRelH>
                <wp14:sizeRelV relativeFrom="page">
                  <wp14:pctHeight>0</wp14:pctHeight>
                </wp14:sizeRelV>
              </wp:anchor>
            </w:drawing>
          </mc:Choice>
          <mc:Fallback>
            <w:pict>
              <v:group id="Group 7388" o:spid="_x0000_s1026" style="position:absolute;left:0;text-align:left;margin-left:50.45pt;margin-top:-9.15pt;width:157.15pt;height:47.75pt;z-index:251658240;mso-position-horizontal-relative:margin" coordsize="32369,1333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cVkcQAMAAA8MAAAOAAAAZHJzL2Uyb0RvYy54bWzkVttu2zAMfR+wfzD0&#10;3vqWOLFRpxjWtSgwrMW6fYAiy7YwWxIkJU739aPkS3rbunZAV2wPcagbeXRIijw63rWNt6VKM8Fz&#10;FB4GyKOciILxKkdfv5weLJGnDeYFbgSnObqmGh2v3r456mRGI1GLpqDKAyVcZ53MUW2MzHxfk5q2&#10;WB8KSTkslkK12MBQVX6hcAfa28aPgiDxO6EKqQShWsPsSb+IVk5/WVJiLspSU+M1OQJsxn2V+67t&#10;118d4axSWNaMDDDwM1C0mHEwOqk6wQZ7G8XuqWoZUUKL0hwS0fqiLBmh7g5wmzC4c5szJTbS3aXK&#10;ukpONAG1d3h6tlryaXupPFbkaBEvwVcct+AlZ9hzM0BQJ6sM9p0peSUv1TBR9SN7512pWvsPt/F2&#10;jtrriVq6Mx6ByTBN5zNrgMBaEiSzaN5zT2pw0L1jpP4wHIyjOEkXSX8wjON4Hjiv+aNd38Kb0HQS&#10;4kjvqdJ/RtVVjSV1HtCWgoGqBOD0RH2GAMO8aqgHc44Zt2/iSWcaKPspSWGQBLOBiJGpWRTOZsN1&#10;l2kaL6ze6bY4k0qbMypazwo5UoDARR7eftSm3zpusXYbbr9cnLKm6VftDJA2QrOS2a13A/q1KK7h&#10;mrVQ3y8gr8tGdDkSg4RsqoNRu4q85pwDvTarRkGNwnoUlGneC5d7PYx3GyNK5nBaw721AQ/4zQbb&#10;Szhw8YADHdHWPDj6cQeCa0IIA4jmOA2DOO6j+W870WVyOEbi/+HL6dW6kYzLkYIn+jJZJLMgekW+&#10;dFj2mfKv52X6QF6mT/JlOJ8n0RxiAjIzXYTL1KU1zsbMnC/DRTw8r/C4Lt3r+wLPq8tM90q8Bm9K&#10;RjL4DR0FSPfK5OOdF5wyG0XRoKT9LR0tVt828gCaH4kNW7OGmWvXyEENs6D49pIRWzHtYF9xo3DK&#10;cli3Zj07BTVr3GdP2fpmx7eUrBsmbfGz9cfKA1zoAe/0UA/cuO/PTgTZtJSbvuFUtAHkguuaSY08&#10;ldF2TaF/UueFe3hxpo2ihtTWYAmG7bPUV95pwaHcA7OYf9knDH3qGMOP9kRP7BIcnB6AEwGPK8mu&#10;6wTpVlt7c+x27fv41Q8AAAD//wMAUEsDBBQABgAIAAAAIQA3ncEYugAAACEBAAAZAAAAZHJzL19y&#10;ZWxzL2Uyb0RvYy54bWwucmVsc4SPywrCMBBF94L/EGZv07oQkaZuRHAr9QOGZJpGmwdJFPv3Btwo&#10;CC7nXu45TLt/2ok9KCbjnYCmqoGRk14ZpwVc+uNqCyxldAon70jATAn23XLRnmnCXEZpNCGxQnFJ&#10;wJhz2HGe5EgWU+UDudIMPlrM5YyaB5Q31MTXdb3h8ZMB3ReTnZSAeFINsH4Oxfyf7YfBSDp4ebfk&#10;8g8FN7a4CxCjpizAkjL4DpvqGjTwruVfj3UvAAAA//8DAFBLAwQUAAYACAAAACEAyu1WNeEAAAAK&#10;AQAADwAAAGRycy9kb3ducmV2LnhtbEyPwW7CMBBE75X6D9ZW6g1sh1IgjYMQantClQqVKm4mXpKI&#10;eB3FJgl/X/fUHkf7NPM2W4+2YT12vnakQE4FMKTCmZpKBV+Ht8kSmA+ajG4coYIbeljn93eZTo0b&#10;6BP7fShZLCGfagVVCG3KuS8qtNpPXYsUb2fXWR1i7EpuOj3EctvwRIhnbnVNcaHSLW4rLC77q1Xw&#10;PuhhM5Ov/e5y3t6Oh/nH906iUo8P4+YFWMAx/MHwqx/VIY9OJ3cl41kTsxCriCqYyOUMWCSe5DwB&#10;dlKwWCTA84z/fyH/AQAA//8DAFBLAwQKAAAAAAAAACEA8Jn+jNp1AADadQAAFAAAAGRycy9tZWRp&#10;YS9pbWFnZTEuanBn/9j/4AAQSkZJRgABAQEAYABgAAD/2wBDAAMCAgMCAgMDAwMEAwMEBQgFBQQE&#10;BQoHBwYIDAoMDAsKCwsNDhIQDQ4RDgsLEBYQERMUFRUVDA8XGBYUGBIUFRT/2wBDAQMEBAUEBQkF&#10;BQkUDQsNFBQUFBQUFBQUFBQUFBQUFBQUFBQUFBQUFBQUFBQUFBQUFBQUFBQUFBQUFBQUFBQUFBT/&#10;wAARCADTAgA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Ck3+uY/wC1VvTdHvtY1C2sdOt5Ly9uG2xW8S7maqrfNMw/2q9K+CusaH4Pk1vxDq+o&#10;taXNrafZLCK1VGuxJL8rSxI391a/U69SdKlzQP4ty/DwxWIjTqy5Y/a9Dz7+yb5NW/st7eVNQM/2&#10;f7Iy/P5u/Zs/3t1XJPCetQtqsT6dcI+l/wDH8m3/AI9v4fmrvPiD4i0G4+LGh+MdJuvOsb2S21K7&#10;twn72B1dPMRk/vMF3f8AAq7zU9S8O6LrHjjWLjxHpOqWHii8tfslrBL5r+V56tL5q/wqq1wyxk4x&#10;h7h9DRyXDVJ1Ie1+GXl8PK2pfkfPWl6Xd65fRWOnwteXcvyxxL95qrS585gx2OvyMtfRS+JPA194&#10;mMdynh5dMs/En+i+XZxRp9ia1k3fdX5l80j738X4UaTY+HtX8MsNMHh+4sbfwtdvPatbRNfLqCr8&#10;8udu7vj722p+vS+3Af8Aq/Sn7lLERlLX9D50bqeenSgfNgZ+tfRGpRfD21u9b1C5n0GfS9SutJlt&#10;LWzCeZDCjj7TlNvy56ts+9XL/HObw5Np2mQ6RFpL3a3Msiz6Y0YItf4UdY41X/d3fNW1PFucox5D&#10;kxGQrDUJVZV4+7/nb/gnjtFFFekfJBRRRQAUUUUAFS2//H1F/vLUVS2//H1F/vLUy+E7cH/vFP1R&#10;y6fdWtrw34S1rxndy2mh6ZcatdRL5rRWq4ZV/vVip91a9Q+CfiLR/Dtt46fW9s1vc6C0Edl9pa3e&#10;6bd/qlZfutXxU/hP9O5ynCi5Q7I4HxF4e1PwnqDWGuadcaTeKm8QXUe1tn9+s3zFT7zLXv8ApPxH&#10;sfHXh3ULXSrbQfDHiHSrOCy8PnxFIt5FFBu3XH72dW3M/wDu/drrfD+pfDeXVvF0Nm3hzT9Hm1Dd&#10;9qkhiZzF9nTdtikRt8Hm7tqxMrVHtOX4onDLHVoxtOB80XHhnV7O3SefTbtIms4r/wA7yt6JBL92&#10;V9v3Vf8A26g1jR77w9qVxp+p20lhewbfNt5vvruTf/6BX0BaeLvD1j4b1nRtH1TQrF7zwRp0STT2&#10;sQSS+VpvNV9yt+82bPkert54g+GM3inxfcSwaL9n0e7i1TRkhtotl8raesT2v3fmXzfm2/3qPaSD&#10;69V5vg/rQ+Z967tu756K+hfFWq+BJ/hHL9hh0V1k0mPyLdBBFewaj/HLhYvM37/vfNt2189VcZcx&#10;3UK7rR1hyhRRRWh26hRRRQGoUUUUAFWNN/5CVp/13T/0Oq9WNN/5CVp/13T/ANDrDEfwJ+hzVv4c&#10;z2D+GpbOzn1K8itraJrm7uG2xRJ99mqL+Gt7wLdQ6f430K6uJFt7aG9jlklf7irur+LqMY1q6jPu&#10;fzsv4gzXPBfiDw5Zi41XSLnT7UttEs4yoasHeuzdur3S4n8Mz+PNOv76Xwu+ltfXLy+VcSTvKrRS&#10;7WlWT5Pvbf8AgVUND1LQdZstHv5rnSLTX10u4WVVtYF3S+amz76+Urbf4ttfQVMnozqctKr/AFp6&#10;d/zOn2UDyWOwvG0t9TWCT+z4pfKa4/gVv7lW4fDeq3NqlzHp8727xSyrMi/Iyr99/wDgFe23OtaE&#10;1tqdnoep+HbY3GpWlzsukjaB08pPP2Lt25xu521lahr3hCbS5LW3uLL7HDb6x9kglX/Vu0qeVs/u&#10;/wAe2rqZPQpf8vf6v/kL2UP5zxTen96jf5n3Wr3STWfBuq69rFjLZaZdadBq1n/ZkFhaIrSRuieb&#10;t2ruf5/vVz/xOsIofBltcSHTZ79tbmi8+wsltv3SRHZE3yru21zVsnVKlKrCrGXL/nb/AIYiVJcp&#10;5XRRRXzpzhRRRQAUUUUAFFFFTM7MJ/vFP/EVv4as6fpd1rF0tpZW8l3dMu9YovvVVrtPhFqVrpPj&#10;qzub+7jtbVYpVaSV9qLuVq4cDRhiMRTp1JcsZM/r3FVZ0cLKrD4onF8xfe4o3/7dep+CNF0Pw7fa&#10;kt9rGi39/NCrWMqyrJHEyyfvd3mKyqzL935f79dVoF14NTVL648zRrazk1DZcW4SJk8vyl/iZf8A&#10;Vs38K7fmr6Gjw+6iiqlWMZSPEq546cpclKUjwIyVNa2dxqEdzJbwtLFbR+ZMy/8ALNf71eyWeteE&#10;rfxB4RsBBop0Y287alK1rG26RUk8pZG2/wC7WU2teHtS8JW9xcrpa6zLo0sU3l28cf77zl2fKq/K&#10;23dWf9iUoqXNiI+7/wAD/P8ABlf2vX/58y/q/wDl+R5V5n+3zS+YSPvcV77Dqng3WPEmo2kljpd1&#10;aQ6tD/ZsNhZrukj8ob/ur+8XfndXF/FGxS28F+HriR9NvNUuLi5WW8061W289Vz/AHVX7tPEZD7G&#10;hKvGrGXL/nb/AIYdDOpVa0aM6PLzf/I8x5rv/wBqjzP9qveJLjwdb6PZ281zpF1HHNYNAyxRL8u9&#10;PP8Al27ufm3bmbdVXR9d8IahJE+oppCXMOq3cVjtto441g8o+QzKq/NHu/vVouH4c8YSxETL+3Kl&#10;ub6vL+vkeM3Gn3VrbW1zPDJFBeKzW0rH5ZFVtrbf+BVX/hru/ihexXGmeFLZr2wvr+1tZ47v+zNo&#10;iWVpA33FVV7VwmPlzXg5hh4YWs6UJX2/I97A154mj7WorfF/6UJRRRXkHcFFFFAHDNzK+egauu+H&#10;fgW38Xf2vfapftpmjaPbfary4hj3S/N9xVX+9XIn/WtnoWrqfAvjqTwW2q211YR6to2qw/Zr7T5J&#10;Wi81P4drL91lr/S6vzez/dH+PuXyw8cRH6z8P9fruddpXwd0PxYmqXXhjxF9ugt9N+2Rw3CJFLHJ&#10;u2+VP/Cv97dUfhz4D3l9rJ0nWftGm3kWox2rSwqksRRoHlV92/8Ai21UPxegt9F1bRtK8M2+l6Te&#10;aW+nQxrcebLFvbc0skm3dI27/vmtSz/aGubXUo7v+xElKT282w3Tf8sbZ4P7n8W7dXlL6373KfXc&#10;2QylTlU+L7XLzcvUy9A+B+q6lpt9qd9Kljp8Wm3N/bfOnmyLH9xtv91v71eeWV5dWG+S1kktzLE0&#10;TSRPs3K330/3a9Hh+NVstirTeHFl1hdFbQU1CO+dF+zMcr+62/eX+9urzHd8uK7aHtfe9qfP5lLA&#10;wjT+o/8Ab2//AABtFFFd585dhRRRTEFFFFABRRRQAVLb/wDH1F/vLUVS2/8Ax9Rf7y1MvhO3B/7x&#10;T9Ucun3Vrv8A4S/Dm2+I15ri3dxf28ek6e1+yabafariX5tuxYv4mrgE+6tdV4H8e3PgW28SR2cL&#10;tLrGmvpv2hJ2ieDe27zV2/xV8XPm5fdP9O6ntfYfuvisjsPF3wFurHVNFg0K4nu4tRsZb+VNYg+w&#10;S2MSttd51b7qVWX4Da1/wj+pTTp5WtW2p21nBZb08mdZ1DJKsu/bt21oaF+0dquj2ukQTae14bPT&#10;J9Lubtb54rq5iZtyOku1trJ/wKrVp+0tcR3En23w3Dq1o13b3Qj1LUHnZViiZVVmdfmb5t+7aqo3&#10;8NYfvjzf+FCMeUyNF/Z78RapdXCT3Nhb266bLqNtdx3KzRXPlNtdFf8A3vv1Sf4La3eajFbaZDmJ&#10;dMs7+e71KWKCKJ5/upu3/wAWz5a37v8AaKlu7rTfP8PyXlnZ6ffaW63uqs1xcRXLIzu0qxLtZdn8&#10;K1l3nxrttd06XSdb8MrqGgyWOn2jWUGovBL5loWMUvm7P4t3zLtqv3hcZY77UCjpvwF8balNMkWm&#10;QwzQ3MlmUuLpFdp1Xc0S/wB5trVBa/BfxI1nYXt3DBaWt28TFJbhPtAgeXyvN8r+Jd1dDe/tDahq&#10;fiPRtXutEt3m0rW5dbjiWdlRt1utukX3P4VX79Ps/wBoR7PQZbD/AIR3zmlb7l3qb3Foj+b5vmpE&#10;yM0Un8O5WVf49tH70fNjv5A1n9nXV9C8bwaW7SXei3GqNpcd7YvE9xu8p5fmi3fKzKr1zN58F/Fl&#10;l4dl1x7KL7FFbfb9izo1x9l/56+V/drorH9oS403xFqOsL4fheW+8RL4iaH7Y3ystq0Hlfc/2t26&#10;r3i74u6FDY6e2jaWt3r0vhX+wZ9SkuXSK1WT/Wp5G352/utuqf3pnGePhKMZHCeLfhf4h8E2EV3q&#10;8FtCjMqNCt0rzQMyb0R0/h+SuSr0vx58av8AhNvBsWgLojWyJPFKtxdai140G1Nu2Dcm5Vb73zu1&#10;eaVtHm5fePUoSqyj+9+IKKKK0OvUKsab/wAhK0/67p/6HVerGm/8hK0/67p/6HWGI/gT9Dmrfw5n&#10;sH8NaXhfSU8ReJNL0t5PJS8uVg83b93dWb/DWl4d1ZvDuvadqYjW5axnWdYWbZu21/F1Hl+sL2vw&#10;3R/O6+Jnc+KPhCumXlpp2jtqt7qlxctBEt5ZeRDKFR3bY/8AwGuZ1X4a69pNnLdz2kT2sVt9qaWK&#10;dJU8rdt/9Croh8WNPtfElprtp4Ya31CGeW4bztYnlVvNRkf5GTYv3v8Axys/w78Up9Bj0CEaXDdW&#10;ul2dxZSQSS/LeRStu+b5Pk+dEr6Wsspqylyz5f8ADfy7r1+43/dCzfCDXlt7SCKxmfWJZ5Ymt9yb&#10;F2pv+/v+989VJvhX4jgtbif7NA6RKzbIrpGeVV++6J/EqVp2fxi1C1hdZtPjuJ3nu52n89kDNcrt&#10;/ufw1V0j4mDStN01W0eO41fS7GWwtNQ+0uqrE396Lb8zLu/vVnOOTy+Gcv6t5evkR+6K0fwv8Ti1&#10;ivobRDuWCWLybpPN2yf6pv8AYWtbUvhn481yaJtQkOoyKzwL9q1BJWVl/wCWX3/vf7NRaX8WZtK1&#10;CW7TS45N1hZ2O03H8MBU7vufxbaLf4tTW99HcrpUb+Xr0ut7fP8A4mTZ5X3P/H6unHKeXklVl/e/&#10;qxf7oxIfh7r02jPqa2a+UqtL5Lyp5rRK+x3RP7qVpf8ACoPESTW6XMMFtE9zFbyt56P5Hm/ddk/2&#10;6vN8ZL2XQzZtZzJcRwy20csV88UXls27LRKvzMgb+9/vVWvPixc3N9rt0umxo+rS2Ev+t/1X2V96&#10;fwfNvrH2WTQfxSl/T8u9kR+6Ib74R69a32oQRfZporW5a1W4edU89lTfsX/b2VxdelW3xijstQ1K&#10;7h0OWI387XUkCakzwSMybHWRXTYy/wAfy7W/2q81++zttVNzb9qVwY2OCj/ukv5v+B0RE+X7AUUU&#10;V5BkFFFFTM7MJ/vFP/EVc/Liug8B+FI/GXie10ma4a1ikVnaRF3Ou1d1c/2rf8D+K38G+IrfVktF&#10;vvKVk+ztLt3bl2/erhwHsY4mn9Z/h31P68xXtfqsvYfF9k3b74bWeqabb33hHUZtdR737DLb3EHk&#10;SxSMu5f+A/LWTqHw513Topp3to5reONZ/Mt5FlVlZtu5f73zfLW5p/xaj8OXVifD3h+30Wyguvtc&#10;0BuZbh7iQqy/NK33flZqli+Ml1D4ls9RWxmubWC3ltms76/afzll+b5m2/L8yL91f4a+pnHJavvO&#10;fLL+7zcvqr6ngxnm8Je7Dmj/AHuXm9NNDGk+E/idYp92nqkse7Zb+enmy7U3N5S/xbau6j8JdSXU&#10;I4dPaOeD7FbXMl1dOsKq0n3Fq5a/G3U4dOaG4t5ZbhZJ5YZ4L1oF3S7m/eqv3trN8u1lqC8+K6a1&#10;Ztpuq6J9r0tobZfs8N35beZCcq27b/F/dpxp5B7OznL+vkTz5zz3lCP4f5lPT/hX4rkk82Cy+yXM&#10;czwRbrlY5fOX+Ff9qpD4B8Z+L7W21K5L34lh8yJry93S+WrbXb5m+6v8VdPefGOw1DT9M1XUNNW+&#10;1u11KS+itY52gW2+VVi/h+ZflSubX4tXLQ26yWEc0sWmXOmNL5m3d57Bnl+57fdraVHJKf7r28uX&#10;/ht9PUyjUzat+89jHnX/AAfP0KKfCnxIdQubVraFRCsbfaGnVYm8z/VbG/i3UWPwo8S31q00Wnqu&#10;Hni8qSdFdmj/ANaqr/ere0342Xdjp8NjJp7/AGOOztLb/Q7x4Jd0K7d27b91v7v/AI9VNfizdLqG&#10;iXcmnLLLpdxeXI3XLN5n2n+Hc3zfLXPKjkPu2qy/p+nRHQq2cvenFf8A7P8Ai7mF4o8FXPhOw0a7&#10;mmhlXUbVbhVjb5o+Pu//AGVc7/Ca3Ne8TDxBYaPBLYrBdadbi0+1LO3zxbmZfl/hb5m+asP+E18z&#10;jvq/t/8AZvh0Pewf1j2P+0/GJRRRXlneFFFFID1j/hmnwxu/5CGs/wDf+L/41S/8Mz+GP+gjrP8A&#10;4ERf/Gq9aor+/Prtf+Y/z4/sDK/+fETyX/hmfwx/0EdZ/wDAiL/41R/wzP4X/wCghrP/AH/i/wDj&#10;VetUUfXa/wDMH9gZX/z4ieS/8Mz+F/8AoIaz/wB/4v8A41R/wzP4X/6CGs/9/wCL/wCNV61RR9dr&#10;/wAwf2Blf/PiJ5L/AMMz+F/+ghrP/gRF/wDGqP8Ahmfwv/0ENZ/8CIv/AI1XrVQ3NzFZ28s87KkU&#10;S72d/wCFaTx1ZK/MaLh3LHp7CJ5U/wCzT4VjXc2p6sif7c8X/wAaqr/wz/4J/wCg/qH/AIGW/wD8&#10;arB/aA8UXOpeEreW2nkhtJZV+RG2bl/268SsNrr/AA159POqtWPNTke1/qVlsfipRPov/hn/AME/&#10;9B/UP/Ay3/8AjVH/AAz/AOCf+g/qH/gZb/8AxqvBE2/7NTfL/s1r/amJ/mD/AFOyv/n1E91/4Z/8&#10;E/8AQf1D/wADLf8A+NUf8M/+Cf8AoP6h/wCBlv8A/Gq8J+X+4tHyv/CtH9qYn+YP9Tsr/wCfUT3F&#10;/gP4Fjba3iO8Rv8Abv4P/iKns/gD4MuZf9G1zULmVPn2Q3lu/wD7Sr82vjNqSv461iD7Mr3DSrFv&#10;8r52XZXKeHtV1fw2yNody2lXa/8ALxaM6Ov/AHxXB/buJ5uU7qfBOWU2qkIx/wDAT9ME/Zp8NbP+&#10;Qnrf/f23/wDjVH/DNPhn/oJ63/39g/8AjVee/snftJ6h45uP+EQ8X3Mc2urFusNQ27HvFX76P/D5&#10;qfe/2l/3Hr6drsp4n20eaJ+uxx1ZpJSPJP8Ahmnwz/0E9b/7+wf/ABqj/hmnwz/0E9b/AO/sH/xq&#10;vW6K29pIf17E/wAx5J/wzT4Z/wCgnrf/AH9g/wDjVH/DNPhn/oJ63/39g/8AjVet0Ue0kH17E/zH&#10;kn/DNPhn/oJ63/39g/8AjVH/AAzT4Z/6Cet/9/YP/jVet0Ue0kH17E/zHkn/AAzT4Z/6Cet/9/YP&#10;/jVH/DNPhn/oJ63/AN/YP/jVet0Ue0kH13E/zHkn/DNPhn/oJ63/AN/YP/jVH/DNPhn/AKCet/8A&#10;f2D/AONV63RR7SQfXcT/ADHkn/DNPhn/AKCet/8Af2D/AONUf8M0+Gf+gnrf/f2D/wCNV63THeKG&#10;KWeeVYbeJd8sz/cVaXtZLUPruJ/mPJZv2b/CsK7pdX1eFP77z2//AMaotv2fvB0NxFKuuak+1lfZ&#10;9qt//jVcJc/E7/hYXii9vlZk09G8qxhf/nkv8f8AvP8Aerd0f5Lj5f8Afr5irnknKdOMfdO/mruH&#10;vSPYE+D/AIXdf+Qvd/8AgVF/8RUU3wo8IWy7p9euYU/vPeW6f+yVxSTN5T7fv1x/jyzivPDlx9sl&#10;ghRl/wCW38VfnjyfBOfL7M+Y/sCjvzHrv/CvvAX/AEN6/wDgxg/+IqxYfCjwdqtx5Fj4jkv7j/nj&#10;b31u7/8AoFfkv8TjpGhrdabbx203nzs7bIlrzDSfFd94V1y01nRLltI1ezlW4tb21/dSxSrXqR4X&#10;wMo/CeJVwFKEuU/cT/hRuh/8/wBqn/f2L/41R/wo3Q/+f7VP+/sX/wAaqr+zb8crH9on4PaP4wtm&#10;jTU9v2XWLSJv9ReL9/8A4C/3l/369Nryp5JgqcuSVI4fYRPPP+FG6H/z/ap/39i/+NUf8KN0P/n+&#10;1T/v7F/8ar0Oio/sfA/8+xeyieef8KN0P/n+1T/v7F/8ao/4Ubof/P8Aap/39i/+NV6HRR/Y+B/5&#10;9h7KJ55/wo3Q/wDn+1T/AL+xf/GqP+FG6H/z/ap/39i/+NV6HRR/Y+B/59B7KJ55/wAKN0P/AJ/t&#10;U/7+xf8Axqj/AIUbof8Az/ap/wB/Yv8A41XodFH9j4H/AJ9h7KJ55/wo3Q/+f7VP+/sX/wAao/4U&#10;bof/AD/ap/39i/8AjVeh0Uf2Pgf+fRpRpxhODPNP+FD6J/0ENSx/10i/+NUf8KH0T/oIal/38i/+&#10;NV6XXI/EjxxH4G0Tz1jW51C4byra3dvkZv77f7K15n9j4D/n3E/X1mWLsv3phP8AA3Q0Xe+pagif&#10;32eL/wCNUP8AA3QkXc2pagi/3/Mi/wDjVeT6lquq+MLOX+2tQlvHb+BG2Iv+4le569NFqXwM1Zt2&#10;9G0VnV/9rZXo0eHcBVj8MThrZ1jaP2znP+FN+Gv+g1cf+BMH/wATTH+D/hdPv67cp/v3cH/xNfDu&#10;ia2tzZwqs7P8v96uM+LSMmuRfZt2/wAr7jy1pT4awEpcvJEwlxFi4x5ozP0V/wCFQ+Ff+hgm/wDA&#10;uD/4mhPg/wCF3+7rty//AG9wf/E1+XX2Nni3+bP9kbb5r+b8612fwijV9e1PzWbYsW6J3l+9W0uF&#10;sBGPNyRMYcSY2UuXnP0V/wCFL+HP+gxd/wDgTF/8TVj/AIUVou3d/aGof99xf/Gq+QtKhndt07SP&#10;Ft/5616B4M+JGveBryKfTLyS80//AJb6ZfT70b/d/utXmyyPAR/5dRPS/tjG/wA577/wofRP+ghq&#10;X/fyL/41R/wofRP+ghqX/fyL/wCNV2vhXxNY+MNBtdV0999vcL91/vq38aN/tVrVzf2PgP8An3E6&#10;v7Sxf/P080/4UPon/QQ1L/v5F/8AGqP+FD6J/wBBDUv+/kX/AMar0uij+x8B/wA+4h/aWL/5+nmn&#10;/Ch9E/6CGpf9/Iv/AI1R/wAKH0T/AKCGpf8AfyL/AONV6XRR/Y+A/wCfcQ/tLF/8/SvRRRX7+fzq&#10;FFFFABRRRQAV8yfte/tCReAIrTwnpkUd5qF4vm3yvLs8qL+BP+B17t8RfHmn/DTwRqviXU2/0Swi&#10;37U+/K33EiT/AGnfYtflT4z17VfHnirU/EOqz+dqF/O0sq7vkX+4if7KJ8teJmleMKfsP5j6DKcH&#10;KrU9v/Ke/eIf2mfD3jbwhaaVc2d3o97bsv8ArnWWJv8Aga/+z07R7+C8t0lglWaJv40avmV7aWH7&#10;v31+9/frY8N+Kr7wreeba/c/ihf7jV4mGqRw8eU+qrUueXMfSqPT/OrnPCvi2z8W6NDqFmzbG+Ro&#10;X+/E38aPW35le3GXOebKJa875ab5lV/MpnmUw5TwX4l+Hryb4sS/uGmtLyBZVl/u/wAFZ1/okVnF&#10;KzLsiir6g0fwrbeIbDUJ51V3iXZFXzl4/RbOXW7NmZJVl/db/wC7XyWIrx+typRPp6NCX1SNWRx9&#10;t48i8K6tZahpTSw6hYSrcQXCN92VfuV+nvwi+Jdj8Xfh9pXiWx+T7VF+/t93+olX76f991+Q9hD/&#10;AGldeV/vV9F/sYfG+P4XeP4vDmoXLJ4d8QSrb/vm/wCPW8+5E/8Auv8Ad/74/wBuvo8HX9lLlOGP&#10;un6QUUUV9EdOoUUUUBqFFFFAahRRRQGoUUUUBqFfK37bvx/i8G/2N8M9KuNmt63sutVlX/lhZ/wp&#10;v/vSsv8A3yv+2tfQ/wARPiDpHwp8Ca14w16VU03SYPNZN/8Ax8S/wRJ/tO/y1+MHjDx1q3xG+Imq&#10;+MNfl33+sXnnzyf88/7qp/sKu1f+AVxYmX7rlM5VOWcT680TxzpWg+Vulkml/uW8W+vQvDHxg0+/&#10;l2xLJD/12+SvB/BniG58Nta20ukNefal/wBF8nYiN/wOlh17xX4y8TS/bvDNv4Z0uz3J5nmOzSN/&#10;Dt/v18V7D3eY9uVaMZcp9Ra94h1D+y/tNi37pl+Z68Y8ReIvD+kxvqXjLxE6v8/kJcSPsZv7iIle&#10;9fDTQW8T/DTyJ9v22L7z1xHjH9n1PEixW1xYWWo2qzfafKnX7sh/irOnyc/vl1o1OX3D86/HviCP&#10;xB4svru0bFnJcN5DbPvL/BXL3iNa71ddjq3zJX3z8R/2G77xHZ3V5ozQW91LBtWHb5SKyfcr408Y&#10;fDHxfoer3sOs6Fc2c0SmWdnT5fl+8+6voqGIp1YnyuJwlWMuY9r/AGDv2m1/Z8+K0VlrFzIvgfxI&#10;yWWq5OEs33furr/gB+9/sbvvbVr9kpoWhlZWr8A/hL8HvFvxw8WweF/B+jyatqUvLbPligX/AJ6y&#10;t91Fr9r/ANnfw3498C/C3S/CPxGl0681zQY0srfVNNvPPivLVf8AVbtyq25PufOtcOZU4/xInlSp&#10;S5eY9Kooorw9Tk1CiiijUAoooo1DUKKKKNQ1Ciiisjaj8ZFc3UVnayzzyLDbxLvllf7irXyjqvxI&#10;X4o65d61Asn9mf6qxR2T/VfwP/wP71R/t2fHD/hHbHTfhjoryPrevR+fqbRf8sLDft2f70rpt/3V&#10;b7vy15z8JdKvLDRkWVWRP4f7lcs6XJT5pH6Th/3tTliekb9i/K33q9i8DXjXnwW8S2bfO1vBdRL/&#10;ALrJvT/0OvIv+XV3Vd8v8Kf7Veh/A3S7yHwT44u77V47+4v2ZEsYV2JZqsWxP97f/frry34jnzSH&#10;7s/PyFGtoov37WaWrfvU/vVY+JGmtf3VvcwNL5Swb2emalrEX2qWCWBU3SsjfNv3fPWnbW3/AAmF&#10;15UGoWiWUSqjM90iV6spcj5j5KjGPwxjzHD6W/nRSwXLfZrhfnihdfvLXV/DfSpdK1mWW8VXS4X5&#10;Uom+G/8AplxeT69pL3Eq7PO+1J8tbsL6VoOkWiz65p9ze28Wz7Qkv3v9+qxFb3fdN40a9L3vZnZ2&#10;d5EksrIv7r7iI71pQ39tt+Zdj/3Ere8PfCWLXIrLU9Q3IjKssVunyf8AA3rsn8E2Nmv7iBf++a8j&#10;3eX3j2o+1l9k0P2e/icug+Jn0O5gkttM1R/3TuvyLcf/AGf/AMRX1HXyI+lLb7t25Nv3X/u19EfC&#10;nxsvjbwujSt/xMrX91cp/wCgP/wOuOpy/ZOyjzfbOzooornNwooooAr0UUV+0H4OFFFFABRRXjn7&#10;Vfx1g+A/wtu9TiZX8Qak32LR7d/4rhk++/8AsonzN/3z/HUSlyR5pGtKnKtPkifOv7avxmXxV4j/&#10;AOEO0qffp+ht5t5s+5Lcf3P+AI//AI/XzPDc79jf7NZnhu8l1i8l+0ztNcSqzy3Dt88srfO7v/wO&#10;ti2hVGiib/WrLs/36+Mry9rUlKR+l4OhHD0o04j7mzb7O86/PEq71f8A2a7jTfhQuvXlpFc3kelW&#10;lwv+lX0zbEgVPvv838VbXwu8Ht4nl1PSrmDfaW8qfP8A3a9o8c22n6J4flnvIlSyVd7InyJt/wBu&#10;vBrYnklyxPoaOEjKPNM8ftr/AMP2cui2PhCxZLWzVre8u/n2Xm5/k2bvmbZ/z1/irq/Mrl7C8s7m&#10;/t7mztmhiuFaVd6/w1upNX0+BlKdPmkfMZhywr8sS35lHmVX8ysTxJra6bZ7V/1sv3a9KlGU5cp5&#10;spch6t4P1vSLzw49np88b6mzf6Unm/P/ALn+7XD+NvhX/wAJI0uoW1ss0sUuye3RtjsteP8AhLxD&#10;LZ/EG0ggg+0tdK9uyP8Axfx/+yV9AeEvFtnYS+VKsln5v/PX+9/v18NnWEngsTLll/eP0XJ8TSx2&#10;EjGUfh908xtv2ftMvG3T6Rd2b7vlmRdjr/3zXFfE79myXR7CXUNMla8t9v79H+/X1m/iqzS3f9/H&#10;s/3q4fxJ4k+371Vd8VcFDGV+Y6cTgqEI8p6h+yd8Zm+LXw3ii1OX/ipdG22Woo/35f7kv/A0r22v&#10;zX8GfECf4A/GSLxH839hXH+j6nDCu/db/wB/Z/eT73/ff9+v0gsL621awtL6xnjvLK6iW4guIW3p&#10;KrJvR0f+7X6dl+J+sUj5WUeSXKWKKKsWFhLqV0kEX32/8dr0ySvRVT4i3/8AwgGk3t81tJeJbuqq&#10;+5IkZv7lc14e8f8A9vW8UrW1tZyy/dtJr5PN/wBj5P8Abrili6EPtCjLm+E7Ciotl8n+vsWhRf8A&#10;Wv8Af8pf43ryyH9qj4Zf8JlF4en1mdPNl8r+04oP9EVv9t6I4uhL4ZBKUYnrFFdRbeErG5X/AJCb&#10;I+7Z8kW//gdY+saO2lXCfN50Tf6qbb96uiNWMkRGrGfuRPhL9taz+Kfx/wDF1r4D+Hng3WNX8LaB&#10;Is99fJF5VveXn93zW2qyxcp9772/+7Xy94s/ZB+NGhr5t98ONaSybbuex8q6ZV/i+WJmr9dv7blh&#10;XyGfZt+TZUv2xbr5VuWhf++lfHVc0qKdpRPV/smNX3+Y/Or4QaJd2MCeF/F2mXMN7YPtilu4Hi81&#10;P4HXdXsGpeBtP0PS5Z7aLfLt+V9/3a+pdehW/sPKuZ47z+4lxFvrmvEng+LxV4X+w/uNKeJf3EyQ&#10;Jsrx5V+f3j1I4aUI8pxnwH1uxh8OSwXk6pL/ABJW8+vWL3n/ABL7xbzbu8/Z/wAsq+dPG2k6b8Jd&#10;ct28T6hc+Hre/wDliuLdpXt7r/d21u6T8coEVNP8L+GtU8Qtt/4+Nv2e3X/fd6r2cpGnLKUfdie/&#10;J4kimtfmavEfjrbf234P1DT7G2W51DUl+yW0P/PWVvkRP++6vaPN4hhZL7V1ghS6+drSFt/kVy0n&#10;x+tfh98VNI1B9Mj1i3sUdp4W/wCWW/5EdP8AarbD0atSpyxOOtWp0I3qn0V8Dfh34X/ZR+Etlomi&#10;QR32uXSp/aF7DH/pF/dN/wCy/wBxa7NfFzeEdIutT8THyrrb5s+5/wDVL/BEledeMvE18n/FWrt0&#10;77Om6xt5v4ZW/v1454o8XeKfj94u+wJfW1t4e09Ve8lsV/1rf7W7/wBBrKrVlLmUviPSo5fQ5eSX&#10;wn2poOt2PifQdP1rSrlbzTL+Bbi1uE/iVqu1wnwo0GL4e/DSKC5n8myt/Nut7/8ALKJvm/8Asv8A&#10;gdcL4z/aibwxElzbeFWvLKX/AFT3F5sdv+AVnGMpRPzWeClOvOnhvejE91or5Km/b2uYfu/D6N/+&#10;4j/9hXsvwE+NjfHLwv4j1V9D/sG40a8+y/Z3n81Jf3SS79//AAOto0ZS+EzqZbiaUeaUT1CivKvi&#10;J+0Dpnw38P8Ah++1C2ge71n/AFFo91s+99z565fSv2rlv/FUWgy+HI7a9eJpfnun/hR/9j/YrGXu&#10;/EbRyvFyhzxie+0V4/8AAf8AaT0j45S6hp66Vc+Htds1837DdtvS6t/uebE//oSf7dewVUoypS5Z&#10;HmyjKEuWYVzvxB8d6X8M/BOr+Kdbn+z6bpls08jf39v8Cf7b10VfF/7bWpT/ABcvLfwFoeoK9rpc&#10;v2rUbRG/4+pV/g/3Yt//AH1s/uVmpQg/3p04HCVcVV5aR8oaL4y1D4gfEjWvHmubU1LWrzz23/wL&#10;92KJP9lYlVf+AV9meD5INV0OKVV2bV2V8r+GPhRL4VvIpdQiVPm/cJu319V+DI101Ps0q/Iyq61x&#10;Y6vTrfCfpuX4aVH4zK8bf8JH/ZssHh62gmlVWffM2zdT/g/qXiPw3pcUuvXkEOp3StE0NunybW/g&#10;/wBqu/8A7NWbftqr/ZUt/wCJfD+mWzRolxO0U80y/dXY7/J/wNEq8JKXL7ppiqcfin8J8SfHvwTe&#10;fC68li1CdbmK/wB0tjcW/wAm75/uOn95K4TwNpsTy28U7L839+vZvjTZ+KvGXjCW21qziS30uVoo&#10;LdFf5V3/AH/+B1x9h8KL6wV7mLd975f9mvblUj7Pln8R+ffWqOHxMpU/hND/AIRmzh/iX/vmug+H&#10;vhLT9S8Zaesu2aK3b7Q0O35G21if8I9qr/L/AOP7q734b+CdQsNef91JeS+V8zq2xIPn++/97/cr&#10;g54n0EMwoVpclI9u/tuWwuooPKnuZbj5/lX7tdLZut5b+bGu/wDvI9edeMPAE/jPXNPa2vr6G0t2&#10;3s1jdeVu/wB/bXqHhLwz/Ztv5X2me5/27j79ccj26UTPv4fOV1aKszwl4kl+Hvi2LUP+YfL+6vk/&#10;6Zf3/wDgFdxqumqkTbfv15v4nuV0qz82eD7SjMsX2dG2PKzfcrH2hf1aUj6thmWaJJYm3oy71f8A&#10;vU+vNvhB4qN3aN4fuYmtrqwgiliRm3boG+5/3zXpNZanLUpypS5ZBRRRRqZleiiiv2g/BwooooAG&#10;ZUXc3yItflF+2f8AEvUPiX8ZvtMisnh/TYmtdKR/4l3/AL2X/gb7f++Er9Mvi1qV5o/wx8V32nrv&#10;vrfTriWBP9rZX5Fa9rGo+P4lilgX/R4vtCvvrxMwqVJVI0Kf2j7jJMDQeEr4yrL3o/Cekfs2fDHT&#10;PE8V7rmvK00UTbLa0SXYjfJ999tdLr3wd877Rqeiqz/Z5dktpu+7XNfs/eKp/DN5FZtA1zaSrsnt&#10;3+T/AL4/2q+oLzVbaa1ivrOKdEZvKlSZkTb/AMA/9nr87xlarSry94/QsHToVcNGJL8FtHs/7N8x&#10;omhlvNrtvXZV74qeD47nSbuC5gXUre4gaL7JMu9Pm/j/AN+q/hi8WG4Tym2fNXUa3qqvZt/frxvb&#10;VY1OY9j2NOVPlPJPE/gb+zfC+n61Ayp9ngW3lT+9XGw3O+tfxx4q0/Vbe30+2vpLy7s2ZJUSX91B&#10;/sf71ckkzLX6LlMan1b96fAZt7P6z7pt+dXmPifW/t+pXcqt8iusS11PiTVWsPD97Ov31irylZmT&#10;zd3/AC1VXr7PL6X2j5jEy+yV7zXpdE1SLVbb/j4tWWVXr1DSvjxpGvab589mySt/rdnzpXjl5891&#10;tb+JWro/hv8As3+I/Hm/U9MlXR9Et18ptQu/9VK38aJ/erlzjBYatH2tf3eU78rxeJoy9lhvtHpc&#10;PxO8PbvNa+tHf+4kv/slObx5LrEvkWMS/wC+9eCp8PZ9P8dJZ3jNbS2955TI679v+3Xpt5okWg2f&#10;2lZ2+X73+1XxWIy+GGqRjH3ub4T6vD42rXpylP7Jx/xO1X7BqyQM32n5d87/AO1/cr67/YT+Lseu&#10;eGrjwHdS/vtGXztM3/xWv9z/AIA//juyvi+8sG1K4dpf4n3tXrv7Jfnw/tBeGoLFW2LFcefs/wCe&#10;Xlf/ABeyvvsLl0cLQPlZY+VbEn6QV41rH7XWmeEvFuq6VpUS3n2Bvs89x5W9GZfv7HrY+P3xRi+G&#10;ng1FinVNY1ZmtbH/AGW2fO//AABK+HPDe12fyJVS381t01x87s1eLj8Tyfu4ntS9/wB0+2PjZ45l&#10;174b6PffY1vL2/vFuFt4Vd/K+T+5/uVx958H9V03WYvFlz9k03SrVYrhppp9nkRKm/f9z71dh8Pb&#10;H/hYvgjTNXg8tLeWLbLbu38a/I6PXhX7YHxRvLBU+HMEvkxRLFcai8Lfe/uRf7tebyxqmNPmhKMY&#10;nOfGr9rrxV46tb3SND1m9sPD8i+VK/m/PdL/ALX+z/s1ifs2fDqx1vVIfEfiieD/AIRm1vFi86b7&#10;ksq7H2f98V4vpts1/LFbRLvllbYqf71fRfwl8JXljf6x8LfFF5/YOoWt4upQRbUdJd0Wz5H/ANj7&#10;1bSpxpxOyrGMfeifono/iSzfRor5p44bJm82LfLsTb/BUt5eWfiTSXntpY7lH/1Twtv+avg/4nal&#10;q/xF8W/8IKjf6DpMS26p/wAst6/xvW78GdevPgz400/Qbm8X+zNSVopUT/VK39+uP+0uSpynPHAV&#10;fZ+1ifRHiRI7Bf7Ql+RLf5Jf92q8OraHc2f2ltszr93ZLVhPG0WpeNNQ8PXmnz2F7FEssTzbPKvI&#10;v76VzvifS9PvLyXT7lf7Nu9vmwX1v8ny1zZnSjL/AGml8Mv/AEo+mwVSUo+ymWrxG8Qr/wASqdvN&#10;X7sLt96qmleP7O3W60i7VrbUIv8AX2lwux68W1z44XfwK8TQaV4rRV0q8GbPXo/+PeVv7r/3Wrc8&#10;Q3MHxs+xQaZcwJqsv/HjqG7/AFX/AANfvLXz/s5nrxkpaRPRtL8aaLZtqia1pR16yuYWVbIRed5f&#10;+1Xi+laDqt5fyytfR2Gm+azxW6L86r/BUPgP4reLPhrr3irRda8M/adVsImtZb7z1a0lX+/v/hSv&#10;OtSv/Ef9h3Gqtqtim1mllt4Vd9sX+xXtUcJX5eU8TFZjQoz/AHUj1D4neLbHwr4Xl8q5g82KLf8A&#10;vpdn8f8A6FXkXwZ1Lwv/AMLLiudXlsbn7REyaZcag3+tumfYjy/wrs3/AC15L8VPHAuL/SNK0JX1&#10;i7urVdQbWL5El8qJv44ovu/8Des6z8Iz39u66rfLf2ir+9eb5NzL8+yvrcFgOShL+aXu8x8Ri8fz&#10;4mM/sx97lP0A+MXi7Rfh3YWUHijV7b7v2hXX5/N/ufJWZ8AdSX4keN5YtP0+SHR7CLzby4eLYku7&#10;7kX+9XwpdX8+t6tp9ivn393f3UVrFDu3yysz7ERN38W+v0uhm0X9jP8AZxu9Z1Py7nULODfL/wBP&#10;+pN8iRJ/s7/l/wB1K8rG5VQwFP8AmqSO2pxLi8R+6px5YncfGaRLn4b6r9m8q/eC+tbe5t4n3+Vu&#10;dPkl2/d+V0b56+Ovjlr0X/CaS6VA3/Evt/3UX8CV5L+y98cNc0v4tal/bl9PqSeOblv7XT7/AJ91&#10;K+/f/wCyr/wGvT/jlpVro/xpuINX09ku4l37N33l2fJsrgxNKOHpxiezk8eWNonFWz21nrNpAyfa&#10;d3zt81fWX7J3gdof+FnavfTxJ4Sv7mKygtH+RGaKLfcP/wB8sq/8Ar5CRLPxFr2mbbZnlaXZEn8d&#10;fVHx48Vah4A/Z40rRfC8C6bcMzfarjb5u7cm99j/AMLP8/8A3xRldGNXExid+bVJQo/4jH8T/HTw&#10;T488H6ZodjeWNhLps/8AoKajKju0SvsR0dv4v4Wrx/xl8VIvh3Dqur388M3ie4gnTStPRkl3Ssmx&#10;JZdv3VTfvr5MuJldZYmijeJvvQuv3W/v/wCzVJbeOG3fyoFTd/Ai7a9bE5XTlX5o/CeJTzapSw0q&#10;XL7x9Z/Af4ltres6fqukNHZ+LdGb7R9hT7k8SfI+3/ZdH2t/v1+jGiaxbeJNGtNVs932e6i3qj/f&#10;X++jf7lflf4G/Za8bXNx4S8S6ZqEf9iXjW8v9raTO/m2srP8kTp/47v+7X3V8DfiRYzeINQ8L+f5&#10;3zfunT7nm/cf/vuvPzRUpSj/ADHm1cPWxFD2/L8J6h488WweD/D8t40qpdy/6Pao7Im6Vv8Afr5N&#10;/wCFOwaPqll4hg1id9Yillee4uIkleeKV98qP/v/AN+vUv2t7Ce/s/CkW3faLeSu3+9s+T/2evB/&#10;sFzYL+6vLlIv44fNfZXxOJqy9ryn2fD1ClDBc/2pHZ22g2esL5vkfe3bU/u12ej6PEixfxuq7K88&#10;0HxVBbW+1pVTb96uts/Fttt27lrzfelI+n5owOueZraLatM+Hv8AxMtZ1PXG/fS6TE3kQv8A3v7/&#10;APtVy83iSKZflZa2/g/okF/4o1O5ZmTyrNk8lP4vNfZX0mAj70T57Mqn7qRxPxy16W88Qafc+VBb&#10;PcQfvUt12ebt/jevN7nxCqNuWJf+mv8AtVoeJ/Ph8R3cE91PcpaztEr3Db9q76ofuJldW/4DvrKt&#10;UlKcpH5XXlzVDM/tX7T/AMsvn/3a2EvLGz0F9Quby5sIlnVN9v8Afas+aFUXbXS2HgmDxDoesQQX&#10;Ml/oiRL5s3lbPKldKzpR55HpZTKNLFxlI6vwf420/VdcWfT9XXUvN+SdN372KX/aSvddHk86Ldt+&#10;9Xwb8N/hKtr4ot7uDVbv+09NnZ96tsRUX+B/72+vsrw34us0sEaeVUlVfmT+PdWlak4y9w/VY1V9&#10;o3dbTyW+bc/+5XmXiS80HxJceVLqtpDb2vmpLbzN87N/cr6H8D/CC58X266jrly+m27NtWxh/wBb&#10;/wACepfEX7KehTM9xo7y21638U371a7Y5RiJR5jx5Z5hKVTlPnCHVbnwrZ6fqtjLJNLpu11aZv8A&#10;WovybP8AvjfX0x4b1618VaDp+r2Lb7S8iWVa838T/ATV7bTXXV9csbPT93724htXfyLdUd3d63fg&#10;n4Vl8E+ALXRZHnmSC6uHgmuE2vLE0ruj1OJwFTC0IyqROX+0qGLrctKR31FFFeRqbleiiiv2g/Bw&#10;ooooAiuIYrm3lglXfFKuxkr83/E/7OXiPwT8YtV8NaHod3qWn6lLEmnXcMG+KK3lf+N/9j5/++K/&#10;SWqWpWf2lUaJtksTb1esKtLncZ/aielhcdUw9GpQj8Mj4Ev/AISt8PdU1DTFaSaWwnaJppl+dmX7&#10;9bv/AAkLW2kvui3uvyfdr6b+Knw3bW9cfxDFFvt79VafYu/bKvyPXlWt/Deze3lWJdm5dm9Gr8cx&#10;inTrzjXP2nL5QxGHhUpHkn/C0bPR23XMrWf97zvuV0v/AAn/APaVq/79URl+/wD7NZ+q/B+fxk39&#10;lR202q3s7bYre3/ir2XxJ8B7nwTa+H/7QtrabUvsqpePbr8jMv8AH/3xXqZXl9PHy5Ty84zSpldP&#10;2h8paxqUV5qUvkRLDFu+XYuzd/t0Quz19V3Pw90zWLfytQ0+O8i37PO2/Oq/79cf8e/2b1+Fdhaa&#10;voc93qWiN8k81x/yyZvuf8Br7WpTll8Yw5T43CZhHNZSn9o+dPFSK+h3at/EuyvL7jd5SbP9ateg&#10;fEK/trC1t4p59m5t+z+Nq8//AH95ay3kFncvb2/+vmSJ/KX/AH3/AIa+ny6aVDnmceKg41eWBX02&#10;2fW9c0+zs4me4uJfKih/j3PX6AeEvBP/AAqX4faP4evJ4LmVZW894Ytn72X50f8A4A/y14/+yf8A&#10;Ba202/T4keLLNksol/4lNu6/xP8A8vD/APAPu16h8dfjx4M0fRFtlvlR1lSVtn8Vfn3EmZPHV44P&#10;C+9GP/pR9xkOE+o05YnEe7zHzb+0U9nZ+MNM1WCL7NcXS750/gVlf568k8YeM5dYtfsNjP8AJ/z2&#10;hb7taHxC+IUXxL1yWezgb+z7dm8jzvvturlERftUUCqqfNvb5a+xyvBXw1CVf4onzOY439/UhS+G&#10;QJo94kUX/E1vt/8AF+9+9X2x+wz8Iv7E0m98e6nue4v1a3sXm++tvv8Anf8A4G6f+OV83/Cj4aXn&#10;xa8daf4etmaG3lbzb64T/lhbp99/97+Fa++PiX4w0H4OeBbeDbHpuj2FssUUMK/diX5EiRK9PHVI&#10;4el7pjgaXPL2svsmt48+Ivhzwx4Xu9T8R2ejTafaq3lTahZpcPub+5u/ir5B8JXljrFrd3mmSslv&#10;LL+6S4i2bov4H/8AQ68q8YeJ/F/7RviC7vPKkTRNN3NFbp/x72cX+3/elrsNKm1Wzt9EubNtPh2r&#10;9lZN/wB5V+5sf+9XxNSPP8R9PhY/aPtX4Fa9ot54Fis9KZvNsm8q8SZdjrK3399fCv7WiTw/H7xK&#10;0u5N0qyxf7S7K9g+BXjDV9B8b6xYs0bvdWsVxLCn3E/0h1/76+euZ/bq0Fbbxl4c1qJdn2+zaKV/&#10;9qJ//iHqKco+09mY16fJ754L4P8AIfVm+2LG8UUUtwyTNsRtqb9n+9XuFz4w/wCE81nw74lVoNVm&#10;0aJYkuLf/j7iiX7iSp/Fs/v14J4R83/hMNN8pVeaW6VFR1+Rt3yV7h+yj4b8S+Ffj1b3O2OG3ia6&#10;i1F93yNb7H3/APoFdNWMZHNGtU+0bdnry23jm7nubyS2e6XzVb+Nm/uPXdWHhX/hPPGGj6fpjTvK&#10;sv2i6uLj5/KieuV1vRNI+Jdh4r8X+fJDcebLLE/302r/AAbK2v2bNY+2fE7T1tmkR7ezleXf99l2&#10;fcf+989eJ9Xp/Z+ye39bqQocs4/F8J7x8UXi0rxV9sWdra702xilsX3fJuX76P8A7LpVX4qabqHx&#10;R+Ev9ueDJ1TxHZr9tsEf7krL/rbV/wDf/wDQtlM+N6XL3VlebV8p4PK3r/e/26f+zqlzb6DqCy7k&#10;dZ9+z/a/vpWeU43/AGmpga/w83/pR1Yijy0aeKpfajy/9vI+Mrz9ojwf488Bara+O9K1Se+kga1t&#10;dONu7Mtx/f8A++q8G+GvjX4l/C2Jn8OSXkNnjeYL2BvKVv761+jfxF+AM/8AwlWoa14c0+O5t9Sb&#10;7RLaIsX7iX+PZ/sv97/gdcUnwQ8Z/aJZ4PDUlnL5XledNdJLu+f7+zfXuxw/1eMqcaZ5FStXq1I1&#10;HLllH+U+SPCfxau9euvEeoeM9Q1pNTa2VbOy0y2b7O90r/N9o/3k/ira1T4uarrHhJ7Pwroc9hqD&#10;TrbzvfNseWJkf/Vf98f8Br6qm/Z78cXF183hBn+X/XO1ukLf8ArmvEn7KnjrWLy3nbwEsz2reVE/&#10;2qL5f+mqf7VZxxsfhPOlRpz95zPl+w+Ff2Cw0fU1+121lF8jXen/APHwyN/eT+JUr1qz8PaLf2Fv&#10;5uhzXOn+U22a7uf3rf7exflVa+gPDf7OvizQdG8pfDjJcNL80Pno/wDwOta2/Zy16bVtM+x6Dp9h&#10;u+TUbi7+SJYv49iL8zN/FUfW5fzFRjhKXvykQ/sj/BPTNS1yLxnPoNtbfYGa30rZEj72ZNryq/8A&#10;utt/77r5x/bi+OMvxw+Kw8M6DP53g3wnO1rAyfcvL77txcf7Sr/qk/4F/fr7B/ax+Jf/AAzv+z79&#10;h8NbrPVdWf8AsPTJk+/BuR/Nl/3tm9v96vgfwT8Ols9Lt2ggabavypXDHFRh+/q/9umuBy/+0Ksq&#10;vLyxPWP2EvgVL4k+L9p4h1O236P4fX7Uzzfc+0f8sk/9mr6b/aN8E6V8VNcSJYvJurdWSK+Vf4t/&#10;z7K8G8E/GjV/hL4V/sjSrOxd7pXup7jb88Uv3E+b/Yr3nwx4wufFWm/2rPa2iJ8r/wDEvl81G+T5&#10;3/7731UcX9Yp8s/iPfqYKWEq+0j8J4T4S/Z+8S6J4m0+eC+0+G0tbxZWvtz/AGj5X+5sr3v4neAG&#10;+Ivw78QeE4mjhe/8q406aZvkglV9/wD8X/33XR7IHtfPi+fzfn3pXL69rep2em288sWxll/e+S29&#10;F+/RSqfV5e1iZV5SxXxHyZrf7DPji+vHttGvLHWL1vuxKrIjf8D/AIK3fA37Emlaf4L1i8+J+uNp&#10;viXymlsdJ0a+SXyNv8b/AN5n+f8A2a+iI/EnirxV4f1XSrPULmzSW1lt1u4f9bBuTZvT/aT+GovB&#10;P7OWmaDpumRahc6peJt8rZfXW/71XWzKpL7XxHL9Up83ve6c5+y61z8K/DN3obXn2l2luriJ0+dJ&#10;YGR3R9n8P3N3+9Xo1tongyzsLK88NWjWGpywRfbHRH+Ztn3/APvurvi3w3pXgvwzLLFp9slx5H2J&#10;bjyP9IZpfk/1v/A6t22j6UiyrF+5fdsXyfuVwVsViObm92UjSNOly2jzHVaxpUHxR8Cy2crL9tX5&#10;1f8Au3C/cf8A4HXylrU32a8lgli2SxM0UsL/AMLL9+vpPSr+fwfq1u0sTXNldMsTPbrv+8/yPXmn&#10;7T/glfD1/wD8JfbL/o94y295/wBMpfuI/wDwP7teLUj7b3pfEGAr/UqvsH8MvhPn/wASPYwy/KrJ&#10;K33tlce/ja2024dGvpE2/eVPn21b1i5lm37VZLiVtiv/AHa5yz8Hy7vIXy/lb5t6/PXdQowhH3zm&#10;zTO5YeXsqHxHZ23xU0+3iRl1Nnf+48FfTH7NOqReJNGvfEKz+d5r/ZV2fw7fv18g/wDCMf8AEmu/&#10;9B2SrKr/AGvb91f7le7fATxn/wAK08A3EE9s1zFv+1M8LI+3d8iJ/vV3UfZRlzHhxziviPdqy905&#10;/wCJHi3TIfGmu2kkWzbdNudF+euUttes9Y2Reezv9z5/4Vrd1Dw3rHiHxNqer21tcw3eqbrhYXiR&#10;kZW+/sem2fwQ8Vf2dFqa6Vcw6fu2S3HkPsry6safN7sjxpVOaZa+32O1PKl/1rIkWz59rN8lffkv&#10;wz8KapoNv4ItIYYZdJttjJE+1omdP9bt/ib+9Xw94G+Gmp6P4w8Fanebb/SbrWrWW60+3+d9sUqP&#10;vdK+lfD+qT+HfiZqHim5inRIryVJdvz7omf7v/fNfQ5PCM4yl8R0U/el/KdV4b/Yz8FaI6XOoHUt&#10;bvWfzWV7l4It3+4teseDfB/hXQVZdI0Cy0uXcyNsgXzv++vvV02laxba3YW99ZyLNbyxb1dWqWfS&#10;4rtvN+5L/er6D2VOPwxOqVerV+KRLb2yQyFViVE+/wD8Cqzt+Wo4dyrtd97r/Ftpv2jajsy7Nv8A&#10;erQzMXxJbac1n9pvxmKFvN2f89G2ldrD+L733a86mma5uJZ2XY8rfc/u1teMta/tTUfs0Tf6La/+&#10;PPWFXxObYt1qnso/DE+qy3Dexp+1l8UgooorwtT2SvRRRX7Qfg4UUUUAFFFFAEtneXNis32ZtksX&#10;+kRfL97+F0/75rStdY8Ha8MaxotlBdfxP5CbWrIR2SVJV++rb131hX9mtzvlggkS381vKffvda8y&#10;tChKr7OrD4j0qOJxNCl7ShL4T0KPxJ4Q8HRsmjWEAlb+GygVN/8AwKuF8WXk+sLaXN5t82WWV1h/&#10;urVTStHudQuPl2pLF/rXf7ir/fqrf3i6lqjtFu+yW6rFBv8A4l/v/wDA/vVvQpUIVIxpHHisXicR&#10;Sk6/2inY6O2pat/Z8K4a6ZVX/gVe5eLfBNlrfg3UNEng+02s9r5DQ/7q14n4c8TWfhzxja6hfN/o&#10;6/J/wL+CvoOTxDbWei/2nqUi2MGzcxdq5s0nGUoxmejkVKVKnKUf5j8Z/wBoHwBffDH4oano2rwe&#10;c8SrLa3af8tbdvuPX0F+zP4Dttb+EtlZ3NtG+j3rNdXiP83n/P8Ac/8AQK9R/aB0/wAKftBeJrez&#10;n8MyQSab93X0ufJuGX/nls2/d/36vzXmmeA/DMWn6fFHbWkEWyKFP4Vr43OM6p4jCU8Hh5e9E/Tc&#10;py6pTrSxFX4Tzf8AaT+K9t4G8H3EEDR20UUWxUT7i1+bWpalc+IbjULye++33FxL96vqD46eFfEH&#10;xsk/4lVzGlpFP/qZlf8Af/8AxNeDp8NNe+HPmrqGkXM3zfLMi70rr4dp4anG7l7xhnUq9WWkfdMK&#10;202501fKiZkfb81bXhvTbzUrqXyomuZdv8H91fvvWbfa3s/1ttJD/vrsr6N/Y/8Ahv8A8LF8QXfn&#10;rs0KwaKXUU8rf9q/jS33/wB3f8zr/wDF1+le0hTj7h8TGjOrPlZ9MfsqfBn/AIVj4I/tDUIFTxBr&#10;O2Wf/plF/wAsov8A2b/gdW/2lvgPB8bNB0pm1W50qXSZ2lb7Ou/zYm++mz+9/devZaK82v8Avl7x&#10;9ZSpxhT9kfNk2g+E/A3wvu9D0OKS2tIrVvKSZk3yt/fd/wCJq8Hs9K0O8iiVYLZ4Vl81U/gVv9hP&#10;79ex/Gb4LNo9/rF9Z3129ldK1xa2j7HSL+/FXzVbbXi+7XyOHpynOUZ/FE9WhHl+E9q8AXln4d8a&#10;S3mmQR/a5dJliZ9vmov71Pv/AO1Vf9saZdb+F/grU18x5be+aK6d2TZ80T/+zpTfg/YafZ293PJL&#10;9piuIl2pbvsda7D4neHrH4i/DmXw5bM2mus8VxFM679jK/8A+3XLKNWOJ92PunqVMpxeIp80Inx/&#10;DDLpvijR5YGVJfKiuInr2BNS1zwf4fu9sU8Nxr1n5X2hP+fdn+f5/wC9TLb9nKe2uLK5XXN72v8A&#10;fgr2BLO8ezifUPslzKvyfLF8m2vVlH2sojwHDeLq1PZ148vMedfA3Uv7S03XfDjbfNuIG8r+D73y&#10;V3v7GfgmW28Ya3q+pwT+VYRf2fFs/il/jptnpun6VfpfW2nQW12v/LaFdj12/g/4ot4bZ4GVUt7i&#10;XzW2ff3f364MTRrUeadKPxHu4rhHFqlHllzcp7R8QtKsde8L3cCxTpcKu+J3ZPvJXH/BC2vP7Lvb&#10;yVtllK2yJP7zL9961odV1DXpYora8ZEuF+/5X8NdbYWEGm2cVnbLst4l2KlcGV5fLFY369L7J8zO&#10;t9XwssGWKfD/AK5f96mU+H/XL/vV+gz+Bnia2Otooor8ve58i7hRRRWmotTzT9of4M23xy+Gl3oe&#10;1f7Ys5ft+kzP/DdL/B/uuny/8Dr4NttSbQfDl7OsTebaq0UsP8cTfcff/uPX6e18b/tUfCNfBvjz&#10;/hONMs1fw54ob7PrVoi/JFdN/wAtf92X/wBCT/brGUefl5j7Th3Gckp4Sf2vh/xHgn7Pfj/7Z4+1&#10;Cz1eWeG78jzdOu7TZ8rL99HRvllV02fJX3g9nB5Wny/2ZBDLLFv3aeqRRSqqJvl2fwrvevzt+HXh&#10;VtB+I2oK0v7pYP8ARZtv3lb7n/fFfbXw08Z3L+HNJ0G7b7Her8jXzxeajWu/cm3/AGv4f+AV9FD2&#10;X2Turxr/APL34ol7Vb+58MagkDL/AKO3zxPu/wBv7lUdV177TpssUq/JKvlbN3/j9b3xM8JS6r4Z&#10;uLzSoGuZbBmlgTz/AJ22/f8AkrxzwHqWr+LbzVZ76Bba0tVt4rVN3z7m3u7v/wCOV5GP5qVGXKVQ&#10;5ap3Hg+5bTbeXbOyPFt272ro9V+Jeoabb2k/m+d5Uu6VNv3v7lcjbQy2F15vm7Pl270X7taCabc3&#10;9wjSxN/Z8Tfv7uH/AHK8rDe/T5f5TapGPNzSNi/8bS+PLBILxY9lnfW8sqwrs/5a121t5V5s+zWa&#10;20St9z+9Xz5o+t6g/jDVYLaP7No8tj5S/uv7sqf99M/z1674V1C+mt0tovvyt5S130/el7xhVXJH&#10;3T0vQbCKZXZl863ZlZd395au+J/Ddn4w8P6houoLvtLyJopf9n/bq9Z2a2FrFAv8K/fqWo+yfF1K&#10;0q1e58b/AA6+CtzpvjrxBY6qsk0ukwNu3xI9vOv+3u/hdP7lezw+BbDUZLrUrLw7p7WFtErzNFHs&#10;27vu7K9B8VaVFc2stz5q23y7J5vK3/uq83hvL7RJU0q2nu5t37qVLf7kq/wP/s14latPmMMZh/YV&#10;+WZq2Hg/wvD4cuoLmK0s/u3Ev2j5pZ5W+5F/u03+xILa/spYLHREf/Wtb+Uj/Ls27ET+9Tj4g8O3&#10;UMlpd6It9qUj+QsrJtSzZf4t/wDFVfVdbsfCthqviHU1VHt4F2ui/wAK/wACPWUYv3eY51D2nuQN&#10;PTdKufEEVw0621tdtu8i3t1VXXb/AHEX7tb/AIJ1HxFDoP2KfUpr95f3UFk9n8sqfxp/9nXzrpv7&#10;QGq+Km/4lVpY2by7vNuEV3l2/wBzfvr6j+Aegt4i+Gen3+oXM9zcSyzvF+9ZUiVX2Ii17eX5dLEV&#10;eWcuU9Otl9bBQ9pI2LjwnbeH7eVdFubfTZWXY0z7ZZf9ysTwD4Ah8eeIj4h1KW+s4tNudiaYvyQz&#10;uv8AG/8Afr1e18PwWNwZII1Z1Zdyt/EuytHTUgS1MsHyeb8zbv71fo0I0cPS9lQjyxPLp05c3PIx&#10;/wCxpvD91eXmmJm2n3SyWSj7z/30/wDiadbeIL+wdV1KBXib5llhronuEXv23f8AAaw7eONri+0+&#10;4UNEzboU9quMo/aNpU5fFE27e8iuofMibetcv4s8UNpjLZwANLLE7/MvybT8q1x3jbxtY/COyuL2&#10;a4k1K5uG8ixtof8Aj4Zv7jL/AOzVzXhe31eaO41XxHdfadd1FvtE6J/qrVP4LeL/AGUX/vpt7V4G&#10;Y4+NCLp0n7x7uBwUqr9pU+E3E/77f+KnUUV8NqfVhRRRRqMr0UUV+0H4OFFFFABRRRQAVj3UN5pF&#10;8+paVc/ZpZdvmo3zRS7fublrYpjosyurfxVEoxnHlkVGUofAcvc3+ualEsV9qCzRL96GGLykb/f/&#10;AL1ZWpXMX2iWLzWh8390rpWf4k8YXnhvVLfRW0+f+1b9bh7O4SB5bHav/PWX+H/cqK6vI5luPNZX&#10;SVfmojRjS/hmPtuap/tJ5v8AGC8/4R74fXcVtdSTXFvKsqvM29/l/wBuubtf2pLvx94hgttZn+za&#10;fBAi2NujfIvyfO7/AO3uq58ab+WH4aeIJ5Ylmlii3rX506x4/wBVv/mWfyUX7qQ/LXz2cYaeK5Y/&#10;ZPssgrww6lUl70uY/T6z8SQWyy3Kt/rW3768s8c+MNT8W30ukaU377yt8sz/AHIlr430T9p7xPo9&#10;qljfTrc2/wBxbh/vr/vV7H8GfGz3l0+tSt9p2/vdiffl218P/ZNWg+Y/RY5nSqR5YnpfhLxJpvhi&#10;+bRtVvLa21pVX/RHl+dVb+P/AIHXeo9jfy7pNrptr5y+GNgvin48Hx94mktha3lt/atnbLKsr7Zf&#10;kt9/935fm2V9KzWHh7Xv+PO5+zXbfdaFtlZYrCPDy5YnZg8WsRT5mQzeD9D1tUgbT7aZ2bYqPEnz&#10;V7d4A8B6Z8PfD6afplnBZ7m82fyV2bpa4T4UfDHV9H1x9X1q6je0iX/QYdr72b++9ewV9lkODnSp&#10;+3q/aPKxtSEpcsAooor6084x/FXh6LxPo01nKvz/AH4n/utX52eKtHn8K69qdncxbHWVkXZX6V18&#10;5ftM/CWC/uovEdtFIiXTLFeeT/C38D/8DrxsZH2U/rK/7eLjU9keGfBa8ihuntmZvNlXYu/7jV67&#10;MnkqrKzV4P4esLzSvFCQQK3+iz/Kzr8le938yvZ/db/vmvnsXi/ZVOal9o+zwGbVMLGMYld7n+7u&#10;eorm8aGLdKuyq8Pzt92et3RLaKa6/fxM8X/TWow2Y1KteNI78XxRiaNCU4Ricvf3P+j+bFEz11vg&#10;zR7G5s/PvLNvtCt/HVnXrOKz012XakW5duyt/wCF2lS63qz+erfZLdd8r/3v9ivZxWHqVqcqcZe8&#10;fDU+KMyxtaPtKnunpfgzTWttNS8li8mW4X5U/urXQUUV7OGoxwtKNKJjVlzy5gp8P+uX/eplPh/1&#10;y/71dM/gZi9jraKKK/L3ufIO9wooorQArM8SeG7Hxn4f1DQ9TXfZX8XlN/s/3HT/AGkrTopFwnOn&#10;PngfmVreg6h8O/iDe+HtX+TUNLn+zs/8DL/A6f7Dpsavb/B8OzTYr5Ym+0bfl/fuiNXZ/tpfB9vE&#10;/hy38e6RAz6xoMXlX8MK/PdWe/7/APvRfe/3XevH/BnjbXPCumpY6hpkmpaf9+1uLdomdV/2/ubq&#10;7cJ7seU/T5Y2GPw1LEx+L4Zf4j3vRPFsu5N1nJbPLL801vdfI3yf7XyqtaD+EtKhlvbzQV3pdS/a&#10;LxEZH3S7P4K8c1T4i22pf2f9s1C70rTFlV2/4k7vu/39u+vSPA3xC0/Vbz/iUX1p/Z9r/rbtIHR9&#10;v99933a0ruliP3FQ4ZUpR/eRK+pWa/P8tclf63qFg3lXkCvaLuRUt2/h/wBvd96tDxb8b/C/2hJ7&#10;OzkS0lbyon3P+/b+/wD3VWqlhrem+LbeWW2nVJrdd89vM2x4P9t/9n/br46tQxOHl+6PSp/D70Q0&#10;rxbocMu1rOSH/wAf317t8K4V1LS/7X+zeTE3yQb/AL7f33rxHwf4Y0Hxt4ti0O01Vrm42tLPNp8D&#10;vDEq/f8A3v3a+pra2gsLWK2tovJt7dfKiRP4Vr0MNLF/8vz5vOK9OEfZUvikS0UUV2HydH4xjosy&#10;urLvRvkZKrrpvw80ZrS61nFvfKn/AC2Z9u2rdcd8TvAMXj/w+9ms/wBjvovntbj+63+1/stWmUzw&#10;1PExWM/h/wDpJ9Pm+FrV8Nz4aP7yPwnaWbfDC4ZG+wW8T53q2z/x6vkH9rDxDca38VJfD2kLc/2F&#10;5CxRWljE8ss+5N7un93/AH6z9Y1Xx78P2TT9cs7mF4l2LMkXmxMn+w61lJ8S9V+0PKs7Jcbdm9IP&#10;nr9gfDGBxUeehP3f5o8p+X4XPMfltaUqtBc33Evw30eC/s7faq2EsS7G0lIH+17l/jf+7X2l+yjq&#10;9zdeAL3TrrTp9Max1CWKNLgfM6N8yt+teCX/AMG/HuieDJfGH9qWc1w8S3FzZQp/pCxf7/8AF/u1&#10;x2j/ABC8X6bFcfYdTntklT97s+T7lcFHhyhSjOtRxHNL8D2sTxRisRKFCvQ5Y/fI/QLWNUs9Njla&#10;6vYLHevyvNKq/Mteba58dvCulzMbPWoblt3m7bf5/wDfSvzj+LvxO1fXvNs5dQvrxpW3SzPuf/vi&#10;uC8H/G++8AX8tjKzXNlEvmypN8j/AO4jt/FXy9fE81SVKhLm5ftH01Chy041avu832T9OLn9oTTH&#10;X93KzovyfKr/ADK1eSa9+1hPc+KLjTPD2nXepXtqvlTy3H7qJf7j7/8A4isr4V634V+KnhW31XSN&#10;Qtpre4X/AJbRNE6t/Gj/AN1qyfDPwr1fUviBrz2ln5Ony3S7tQZP3SrsT7m779fP4uvi40+Y97BU&#10;qEpe8d/8NtP1Xxv4kuPE/iK5+3z2/wAifL+6Vv7ir/sV7JWfoOj22g6Xb2Nsv7qJf4/4v9qtCvn/&#10;AH38R68pJfAFFFFGpkFFFFGozl/+FjeFf+hj0n/wMi/+Lo/4WN4V/wChj0n/AMDIv/i6+Mm/1z/7&#10;1Mr+j/7Jj/MfxH/rzif+fUT7Q/4WN4V/6GPSf/AyL/4uj/hY3hX/AKGPSf8AwMi/+Lr4voo/smP8&#10;wf684n/n1E+0P+FjeFf+hj0n/wADIv8A4uj/AIWN4V/6GPSf/AyL/wCLr4voo/smP8w/9ecT/wA+&#10;on2h/wALG8K/9DHpP/gZF/8AF0f8LG8K/wDQx6T/AOBkX/xdfF9FH9kx/mD/AF5xP/PqJ9lzePPC&#10;Fyu2XxDpDp/t3kX/AMXWe+veAH+/quhf+BUX/wAXXyJRR/ZMf5hf684n/n1E+rb9/hhqthcWd9P4&#10;dvLS4XZLDNPE6Mv/AH3XHf8ACmf2cj/zKvgH/vza14JtPpRtPpS/sel/MVDjzFU/gpxPd/8AhS/7&#10;OH/Qp+AP+/FrV2z+F/7P9jE8dtoPgm2ib5HWJbdEavnv/PSj/PSo/sal/MV/r9i/+ff/AJMz6MsP&#10;h78CNK837DpHguz81t7fZ/s6bmroNH/4VhoMvm6ZL4bs5f78UsVfKVS2/F1F/vLUTySh8Z2Yfj3G&#10;1KsKfL/5Mz6h/wCFkeEv+hl0j/wOi/8Ai6T/AIWL4T/6GXSf/A6L/wCLr43T7q0+vI9hFaH9qwyq&#10;nKKfMfYv/CxfCf8A0Muk/wDgdF/8XR/wsXwn/wBDLpP/AIHRf/F18dUUewiV/ZNL+Y+xf+Fi+E/+&#10;hl0n/wADov8A4uq9/wCNvBmq2ctneeIdGmt5V2Mj30Xz/wDj9fIVFH1aM9B/2TT/AJj31PA3wrhu&#10;Hli8UWybm37P7Tiq8+g/DRvveLLb/wAGcVfOlFcH9k4T+Ur+zf7x9F/2D8Mv+hntP/BnFVq2sPhz&#10;bf6rxRY/+DGKvmqirjleEhLmhEiWVxnHllI+k7/Tfhzfqiy+KrTYrb/k1OKui0TxP4F8N2f2ax8Q&#10;6RDFu3t/p0W9v/H6+SqK7Pq0TGOSUIfCfYv/AAsXwn/0Muk/+B0X/wAXR/wsXwn/ANDLpP8A4HRf&#10;/F18dUUewibf2TS/mPsX/hYvhP8A6GXSf/A6L/4upofiL4VeeJV8S6T8zL/y/Rf/ABdfGlWNN/5C&#10;Vp/13T/0Osq1GKpzZnUymnCD94++P+E28P8A/Qc03/wKSmf8Jt4f/wCg5pv/AIFJXzV/DRX8xf6z&#10;11JrlifjksRK7PpX/hNvD/8A0HNN/wDApKP+E28P/wDQc03/AMCkr5qop/60V/5Yk/WZH0r/AMJt&#10;4f8A+g5pv/gUlH/CbeH/APoOab/4FJXzVRS/1or/AMsQ+syPpV/Gfhx4njbWtNeJl2Mj3SbGWvOr&#10;z4afC28ldl1WCzRv+WVvqKIi/wC5Xl9FXHirEx+GJtTzCrS+E9b8N+Cfhv4Y+1/Y9Xtne6/1r3F9&#10;E9MvPA3w0v45Ym1eCGK4XypUh1FERlryeiueXElWUueVOJ0xzjFx+0em2fw3+HNnof8AYsXiiT+y&#10;vm/0R9Rt3T5v+AbqwpPgD8JN1w0HiO5s5bhdkr2+sRI7L/lK4+itf9aK38o/7Yxf8x7X8OtE+Hvw&#10;u017bRdatneVVSW7vtRSWWVf9+uq/wCE28P/APQc03/wKSvmqin/AK0V/wDn3E4qmNq1pc0j6V/4&#10;Tbw//wBBzTf/AAKSj/hNvD//AEHNN/8AApK+aqKzlxRX/lia4etKdaED6T/4Tnw//wBBrT//AAJS&#10;k/4Tvw5/0GdP/wDAlK+Y+KOK8r/Wqt/z7P6Rjw5SaT5z6ak8beGpl2Nq+nun91rlKh/4Sjwn/wBB&#10;HSP+/kVfNfFHFax4wxEdFAT4ZoP7R9O/8J14c27f7a0/Z/18pVf/AIS7wp/0E9K/7/RV81cUcUf6&#10;34j+QP8AVih/MfSX/CTeDv8An+0b/v5FUL654Kf70+iP/vtFXznxRxWX+tlb/n2P/Vuj/OfSlt4o&#10;8J2a7INQ0mFP7sMkS1Y/4Tvw5/0GdP8A/AlK+Y+KOKP9bK3/AD7D/Vuj/OfTn/CdeH/+gzp//gSl&#10;H/CdeH/+gzp//gSlfMfFHFL/AFrrf8+x/wCrdL+c+nP+E68P/wDQZ0//AMCUo/4Trw//ANBnT/8A&#10;wJSvmPijin/rXW/59h/q3S/nPpz/AITrw/8A9BnT/wDwJSj/AITrw/8A9BnT/wDwJSvmPijij/Wu&#10;t/z7D/Vul/OcI3+uf/eptOPMzD/ar0b4BeA9M+InxHj0XV43ms2tpJSscm1ty1/d9WrGjS9rM/yp&#10;wODqZhiY4al8UjzlVZulN+6eRX1z4i+FvwE8IarLpms6lNYahGqs1u91P8u75l6Ka+f/AIuWfhDT&#10;fFyR+Cbk3ejfZlYyM7v+8y+773/AK4sNjo4iXLCMj6DNOG62VU/aVatOX92MveOG96NvGa7f4S+E&#10;NP8AFniSWTW5GtvD+m2zXl/cK+zav3UT/eZmrJ8feF5fBPizVNFl+dLeXMT/AN6JvmVv++a7fbx9&#10;r7I8OWX1oYSOM+zKVjn+VBPT2p2C2WJ3V6f8NdA8IyeBPEniPxPpt5qY0+5toIobO58tv3m7/Gpt&#10;V8L+CPGfhHWNW8GRajpOpaLEt1c2F/IZFkg3bWZW/vLzXPLGQjPk5T0o5LUlQjVjUjzSjzcv2uX+&#10;l3PJ91Kco2K7f4P+FLDxp41Gm6mkklr9kuZ9kTbPmWNmWuIb5/y/pXVGrDn5DxZYWcKEa/2ZX/C3&#10;+YHd9496Bu+8O1d7qfhLS9a8ExeJPDKSJNpqrFrOmPJ5rQN/DOv/AEzb/wAdpPDvhXSdN8G3Hinx&#10;OJHt7rdBpGnwybJbyVfvS/8AXJax+sR5Tv8A7Mr+0tpy8vNzfZt/WnrocH8uOmDRtK80NjjFd18H&#10;dP8AC2reNrfTPF8DvY3n7qK4jneMRSfw7v8A0GtqtT2MOc5MJhfrdeNCMuXm/mOFZWVsHrU0W8XU&#10;O/8AvLivcvjf+zvL4P8AGOh2vhe3ml0zWZEtYVdt3lT/AN1m9NuW/wCAPW38ZPhH4D+EPguwEouL&#10;3xXeKsUH+kvt3/xy7f7teY8woyjFR+0fXYfhbH0cTN17RjRavL/I+R0+6tPr1H4b6B4Jh+FureKv&#10;Fmk6hq722rx6dFDYXfkbVaIN/WsvxhrXw4vtFkj8NeGtb0vVNy7Li/v1ki2/x/LmvB5vfP8AQOni&#10;lJqEIy6fkcFRVrS9Lu9c1ay02wh+0X95OsEEZ/iZn2rXoHxk+HOleC30q88OXraho1wsthPdN/z/&#10;AED7Z8/7L/eWq5ve5TrnVhCcaX8x5rRXXfCPw3ZeMPiZ4c0XUlkewvrgxzpE21tux3+9XfWsPwY8&#10;Qa8/h8aP4i8O3cs/2K31Jr1ZkWXfsT5c/d3VMqnIzCrioUZ8nLI8Tora8ReE7vw74xv/AA7Jtmvb&#10;W8az+T7jtu2pXp+ueH/hV8Ob4eG9et9e8Qa5B8t9qFhMscVtI6fdRc/NtolMc8VGHLye9zHi1FXd&#10;eTT01i6XSJZptN83/Rmu12ysv+1VKtDqiFFfYPhP9n34UQ/CDRfF3i2S8slntYprq4+2ShAzf7K1&#10;518WPDvwM03wbdzeCdamvPECFfIjaedt67/m++u2uSNeMpcp5NPNaVWryQjL/wABPA6K6z4c/D+5&#10;+IGsTQrdw6XpdnF9q1DUrj/VW0H96uzlvPglpcq2S6X4m1xV+WTVEuVh3f7Xl8fyreUjsq4qMJcs&#10;Icx5BVjTf+Qlaf8AXdP/AEOu68e/DvSrPQovFfg7VJNZ8LyzLBOlwu270+RvurIv+1xtaqng3wzZ&#10;al4F8Xa3Osn2/R7rSUtnVvlXz7ryn3L/ABfLWNeX7ifoZVMRCeHcjsf4aKP4a6Pxdodpo2j+F7i2&#10;RvN1DT/tM+9t3zbmX+tfxjDDyqRnUh9l/wDAP5/erZzlFekeMPhnaWfhXTdU0eR5blbGK9v7Jn3u&#10;sTf8tV/2f7392vN0++n+/WuJwNXB1FTqFSjyBRXUeNvDtroPxD1DRbVJI7GG6SAbm3NtcJ/F/wAD&#10;rrPFUPw48L+I9R0eXw9rNzLaSeU8qX52t+tdNPLZOVRyqxjyy5fev8Wvl5D9keV0V6BqngvQPEmi&#10;XureDb25eSxTzbvSL0/vVi/vK38S15//ALvz/wC5XPiMHVws0pfa+1H4SJR5QorvPHHw/tvDfh2w&#10;ubeZpdTsysOsRZ/1Mkq+bH/wH7y/7y1k+GL7wnZ2Mq+IdH1DUbppd8ctndeWirsT5Ov97fWtTL6t&#10;Ot7GvOMf6/r5l8nvcpzNFeta1Z/DjRdJ0S+bw/rEyatC1wiJfn5Pm2+tcXa2ui69460u00+zuLTS&#10;by7gga3uJ90u1mRX+atsTlrw8o0/axlKXL8N/tfIJUjmaK0NbsFs/Eep2NsrOkV5LbxJ9922u6JX&#10;bzeF/CHgeNbbxPPeavrmzfNp2myKqW3+y8n96uehgatWUvejGMftS+EXKecUV6RD4X8JeOY/I8Kz&#10;3uj65s3x6bqbbkuf9lZf71cPo9gt54g0+xuVZElvIreVPuP9/Y9FfA1KXL70ZRl9qPwnRQ/c1oTM&#10;XjvRx2ruPiZ8P4fCmpXE+lSG60NLl7bcp+a2mU/NHL/7K38S1nfDfw7Z+J/F1tp16jPbSRSsdrbW&#10;+Vd1ePPK8RDF/UpfF+B/W1PH0JYT61H4UjmOlFPf77Vb0PR5df1ux023Kia7mWEb/wDarzqVGdap&#10;GlD4pHpTqQpw9pMo9ego+or6R1T4O/DLwHDa2/ijV5UvZ13KzzOhf/gK15L8UfDPhnw9eWL+FtZG&#10;q2tzG7NmVH8tvWvpcw4bxWXUXVrzjp9nm948DBZ7hsbV5KUJe99rl904jk0dK9O8O3Hw31jVNN00&#10;+HNYS4upo7bzft52KzMq7utQ69e/DnT7jU7CDw3q32q2kkgWX7edu5dy7+tYf2LH2PtvrMOX5/5G&#10;v9qfvvYewlf/ALd/+SPN8d6Md62/Bfh5/FXiSzsC22Bm824l/wCeca/Mzf8AfNWPHmg2vh/Ximny&#10;mbSbqFbuxkY53Qt/8S25f+A15X1Gt9U+ufZvynf9cpfWPq32znMml27ec1t+EPCsvi3VGt1mjtLW&#10;CNp7u8l+7DGv3maupe4+F+nN9m+wa1rG3794kyw/+O5FdmGyuWIpe2nONOPTm6mOIzCFGfsYQlOf&#10;9086+tLw3QYNb/i6x8O200M/h2+uLu1nVvNgvI9ssDf+zV2Eum+B/DPhrw5catoupaheajZfaWe1&#10;uiq/eC/dz71dDKZVqlWHtIx9n9q/u/hczq5lCnCE+SV5/wBfaPL6OK3PFV14eu5IP+Ee0+80+NQ/&#10;nLeTeZub/Z5rE+WvJxFH2FT2cZ83oelSq+2hz8nIcI3Mrf71e0fsjgD4z2uOR9in/wDZK8Xb/WN/&#10;vV3XwV+INr8LvHEWvXttNd26wSxCO327vm/3q/0axkJVMPOED/JDIa9PC5pQr1ZcsYyPpn4teIvg&#10;zp/ji9g8X6Q13r6pH58qwSvuXZ8v3W/u18t/Fm+8Kal4zuJ/BtuLPQ/Kj2xbHT5tvz/er3XVv2lP&#10;hfr14b/Vfh02o3jDBuLqytpHb/gTGvHfH3jDwf4q+IWmappnh6TSPDkMUcdxp9tBFE7srMzNtX5T&#10;uVlX/gNeJl9KrRn70ZH6DxPjMLj6cvZ16XvS+zH3vnL8zs9N+Fd83wisdOttX0XSL/XJ11DUl1W+&#10;WCUwL/x7RbR/D8zSfgtVfjJ4Kul+HfhrW7jUNN1bVNKVdM1CbS7rzk8r5vIdv++WX8a8x8eeKpvH&#10;Xiy/1mRNiXD4ih/55xL8qr/3zVnwJ4pg8NXGrWmpwTXWj6pZSWd5b24+f+9HKu75d6sqt/31XoRw&#10;9eD9rzHzlTMsBVjLBKHu8vLzc3b4ZWt339Wd98J7rQLP4PeN5PElndX2nfb7LMVlJ5Uu75tvzfXF&#10;WvEOpeHI/hDqdx8O9PNpDPKsGvfbn3XsUbP+6X+75bN/OvPtF8X22n/DbxD4alhma71S7triKZdu&#10;xfK+/uql4E8WP4O8QR3phW7sZEe1v7Nx8tzbN/rYv8/xbaJYaXNKt/eJp5tThRoYVcvL7PllLl96&#10;N2+v9aHWfs64HxMTHI/s67/9ENXmUI3Rn5sV3fw/8a6D4D+JEuspaX9xoXlzwRW5ZTcbZF2/7tbH&#10;9q/Brn/in/FXt/pMf+Na80oVZS5Je9ynFHD0sVgadD28YyjKXxfLy8jmvhPrV3onxH0L7LJtS8vI&#10;rK6Rk3JLBK6K6tUvxe1SbUviVrUMu1LfT7htOtLeJAkUEETbYo1UcKtYPh/VrfQ/F2l6r5cj2lnf&#10;RXXlfx7VlVtv+9S+LtYj8ReK9Y1WCNoob69kuUV/vqrNurp9l+/5v7p5/wBatln1bm+1+hjUUUV1&#10;nz6dnc+8/wBmT4g3HxA+Gok1SPzb7Rpza/aGHMu1Btb/AHtrba+P/id48vfiJ8QbrVr1tiCfyoIv&#10;+ecSv8q16D8Bfj7pPwj8Matpd/p17ey3d19oVrUKUX5ET+J/9ivF/OE18JU6tLu/8fr5/D4T2WIq&#10;y5f8J+r5nnn1zA4DDwq80r+9+nMegfDG78MWf7PfiGXxVYX+qab/AMJHDsi02ZY5fM8gbX3N/D96&#10;uN8Zap8OLvRzH4V0HXdP1TzVxcaleLJFt/i+VTWh8PfHnhDS/h7qPhfxbpOr6jbXmpR6jG2lTRRl&#10;WWIL8241T8Vap8MLjRZYvDeheJLHV9y+VLqV1E0X+1vVTXh8r5z+3aEJRqNyjLdf4djrP2d/CNw0&#10;PiDxel1p+nXVhA9lpVxqlwsMX2yVNu/c391d3/fddL4V+Deo/wDCufE/hS+1/wAL6m8ypqOlRaTq&#10;yz3Auok+ZVXYn31rx3xZ42ttY8J+GPDmm20lnp+kxNLP52z9/eN9+X5f9n5Vrn9D1q78Na7YatYN&#10;5V/YzrPAx/vLRyykayw2IrOU+bl/+12O2/Z5/wCS3+DP+v0/+iXr0zwZdfCvUvHd7Bo3h/UIfFaT&#10;yvpv9u3Xm2Ut4rs6fdP9/wC7Xmel/ELRND+N0fjOx067h0aO/e8WwIXzV3p86r/D9932/wCxXD39&#10;59p1a6vIN0PmztcRbG+dfn30SjzSCphp4irzv3fdLXia+1W+8T6ld6u0ia01yzXO5NjpLv8Anr0B&#10;fHvhX4k3ES+O9JmsdXZFibxLo7bGb+DdPA3yt/D8y1znj7xxaeOLrStZbT2tvESxbNVl+T7PeSr9&#10;yXZ/edfvV1tv8Q/hTPcW+q3fw8v4NXi2v9hsb1FsJZV/jZfvJ/urVy+H4S6vNyQ/de9/dOA8feDZ&#10;/APi7UNEuZVuHtW+S4X7kqv86PXP1t+NvGF9478Uahr2obUuryXdsi+5En8CL/wCsSto83L7x6FP&#10;m9lH2nxH6B6PfeE9O/ZZ0Obxlam98PrYW/2iJUZ9x3Dbwn+1ivnr4q+KPgfqHgm7g8G6HNY6+zL5&#10;ErWsqbfn+b7zVF4i/aK0jWPgHb/D+LSdQh1CG3iiN67ReV8jBv7+7tXg1cVKh9qR87gcvlGcqtXm&#10;j7x6p4QWW4/Z78fQWJZrqPULOe5RX+f7L/8AE7q8rrofA/jjVPh9ry6ppki7tvlT29wu6K5ib70U&#10;q/xLXdN4w+EGqSR3t74F1zT71vmltdLvl+xlv+BENt/Ct/ejI9X38NOXuc3MV/hOrW3w3+KV3c/J&#10;pT6Qtruf7jXTS/ul/wB6k+GVpJffCv4mQQrvmV9GumT/AKZRXu92rF8ffE1vFdja6LpOl2/hrwpZ&#10;y+bBpVr83my/89Z2/wCWslVPhf4+1D4d+LLfULGKC5iuF+y3NpcLviuoG++jVjXjL2Eznq0qsqM5&#10;fa+L/wABO7/hrtviZC1toXgeCVdkqaMjMn93ezVfPij4dQz/AG2DwjqLXX3lspbpfsu78922uP8A&#10;FHia78Xa1cape7fNl+RUiX5IlX7iL/s1/JVSNLCUatONWMpSa+G/qfhz5Ypnd+PNcvvDOqeB9S0+&#10;XybuDR4nX+4399H/ANl6w/FHh+xvrCHxR4fTytLuJFW8sV62M/8Ad/3W/hqh4z8VQeJ10TyIJIfs&#10;Fitq3nfxMn8dU/CniifwrqfnRRrcWtwnlXdlL/qrmL+NW/8Aiv4a6K2Mo1MS4z/hy/8AJZWWv+Yc&#10;0eY6L4o/8lm1f/sJQ/ySqPxb/wCSmeJP+vw/yqn4w8UQeJPHV/rscMkUE9yk6xP9/wCTZ/8AEV1u&#10;v+Kvh14l1m71O70XxF9qu5PMl8meJE3fnVT9niliYRqxjzVOb3v5df8AMr3Z85l/BRZP+E5SU/8A&#10;Hpb2k7XT/wAHleU336X4P+HYtc8XfbJ2hi03TF+2M103lRb/APlkrN/vbaTXPiFZf2HPoXhjRV0P&#10;Trr/AI+ZWk8y6uV/us392sT/AISOKHwP/YVtBIkt1efar64fZslRf9Ui/wCyv3v96pjWw1CVOHPz&#10;ez5pf4paaR+4XuRPT/DPgu8uNc1xdZ8QeHri11+N4rlLfUwz+azbomRMfeVq8Z1Kwn0u/u7G5XZc&#10;WsrRSp/tLVdPkfcvyOv3XT+Gt/xp4jg8WanFqSwNFey20S3m/wC5LOvysyf71c+MxVDF0bxjyyj/&#10;AHubm5v+D+bIlKMom34+/wCRL8Af9gyX/wBG1h+Af+R68O/9hK2/9GrUniLxNBrWg+G7GKCSF9Jt&#10;Ggld/uN8275az/Dupro/iDS9RljaaKzu4p3VPvttbdWVavTljYVY/D7n/kqQSl751GhSW8Pxvge6&#10;2iFddkB3f3/PfZ/4/srlPEFvd2uv6pDfhlvFuZfPLfe3b/mput36arrOoXyqyJdXUtwqP/DuffXZ&#10;L8QdF8RWscfjPRJdRvYE8lNUsJvLumX/AKa/wt/vVpGVLERnh5y5fe5o/wAv9di/dmuQ5LwzBd3X&#10;iTSIbIM1415EYyv3t2+ul12WCf41TyW23yW12MDb/EfPTf8A+P76sS/ELRfDtpLH4M0OTTr2eLym&#10;1S/m8y6Vf+mX8K/71cXo94um6zp94ys6W91FcMiffba++nKVDDRhQhLm97ml/Ka04+/CEDstY8VL&#10;4d+KHiyG9h+36NfX88V7Znqy7m+df9pf4a1vAfhgeG/ihpctpN9t0a9tp57C8X7si7W+X/eX7rLX&#10;nPi7WYvEfijV9UgjaKK8uZZ1V/vqrNXR/DP4mHwNNJb3tr/aGlSbpRFj54J9mzzF/wCA/K1Z4bMq&#10;M8e/by91T5oy/l1/Jn9OVsDiKeCi8PH3pR5ZR/7d/wDSjh3+8/8Av1d0HULrSdasL2wVpLyGdZIU&#10;Vd29qoP1q/ouqSaDq9jqMKq8lpMs6o33W218nRny4lTUuX3j6apDnoShbofTWl/GbwJ8TobfS/FW&#10;mx216zeV5d7FuQP/ALLfw15f8evhHY/Du9sr3S2b+z75mXy5G3NGyjPFdTH+0R4Q1CaG/wBW8DpJ&#10;q6HK3EcMEjo3+8x3V5v8VfizffFDULdpYRZafanMFurbv+BNX6jneZ5fistlGvVjUrfZlGNn/wBv&#10;H57lOAx2Hx8fZUpU6X2oylzR/wC3TC8Bj/ivfDY/6idt/wCjFqDxaP8AirNdH/T/AD/+jWqPw7qk&#10;eieIdL1KSNpY7K6huWVfvsqsrVDrF8upaxqN6qssV1cyzqrffVWbdX5sqkPqHsvtc36H3HsZrHut&#10;b3eQ9N8C+Ebhvh3qd9bX2naffaw/2aB9RuvJ/cI/71l/4F8tSa14DuB8KXim1HSdQv8AQ52ntv7O&#10;ulmb7NJ/rVbP91vm/CuB8Z+I4vEmpWv2OCS30yxto7Oyt5fvLEqfxf7TNub8KZ4K8SHwh4ig1Bom&#10;ltdjRXNuv/LSNvlZa+njmWBTjgpQ93l5Obm/8mt66nhSwOMmvrfP73Nzcv8A7bzf4dDe8JxvN8NP&#10;HCWp/wBKT7JI6L9/yVdt3/Acba5LRbSDUtTtbe5vY9Ot5G2tdSLvWP8A2qu6L4im8L66+o6QzJDu&#10;ZVinXcssbfwyL/FXUv4l+HWpgTXnhXUrK6YfPHpd2vkf+PV58Y4bGU6UJ1YxlT933r8stb7r1PQc&#10;q2GqVZxhKUZ/y2933eXqZXjXwLbeFdJ0m/stbt9bs9RaRYpYIGi2+VsV/vGu316+8I2fgvwKniLS&#10;9Svbl9L/AHb2cyxoq7h71wPi7xdb69YadpmnaYumaTpnm/Zo/MaSXdK25mZq6P8A4TLwTq/h7QbL&#10;X9L1ia60q0+zbrOWNVb5vrXrYWvgqdfEQw8oxjKMfiu482nNvr6HmV6WKnRoSxClLllL4fi68uxy&#10;fiy78O3dzbt4dsL6ygVf3q3kyyMzf7PNYP0roPFlx4YuPI/4Ryy1K02n999vkVt3+7trn/pXxuP/&#10;AN5l8P8A278J9Nhf4Mfi/wC3viOEb/XP/vUynt/rn/3qZX+kR/joGaKKKACiiigAooooAKKKKACi&#10;iigAooooAKlt/wDj6i/3lqKpbf8A4+ov95amXwnbhP8AeKfqjl0+6tPpifdWn18e9z/UOlf2cfRB&#10;RRRSNdQooooAKKKKA1CiiigNQooooDUKKKKACrGm/wDIStP+u6f+h1Xqxpv/ACErT/run/odYYj+&#10;BP0Oat/Dmewfw0Ufw0V/E76n86y3YUUUUiQooooAKKKKACiiigAooooAKKKKACiiipmdmE/3mn/i&#10;KlFFFfPn9lR+FBRRRSKCiiigAooooAKWkooAKKKKYBRRRQAUUUUgOFb/AFz/AO9TKKK/02P8Zwoo&#10;ooAKKKKACiiigAooooAKKKKACiiigAqW3/4+ov8AeWiipl8J24T/AHin6o5dPurT6KK+Pe5/qJS/&#10;hx9EFFFFI0CiiigAooooAKKKKACiiigAooooAKsab/yErT/run/odFFYYj+BP0Oat/Dmewfw0UUV&#10;/E76n86y3YUUUUiQooooAKKKKACiiigAooooAKKKKACiiipmdmD/AN5p/wCIqUUUV8+f2VH4UFFF&#10;FIoKKKKACiiigAooooAKKKKACiiigAooooA//9lQSwECLQAUAAYACAAAACEAKxDbwAoBAAAUAgAA&#10;EwAAAAAAAAAAAAAAAAAAAAAAW0NvbnRlbnRfVHlwZXNdLnhtbFBLAQItABQABgAIAAAAIQA4/SH/&#10;1gAAAJQBAAALAAAAAAAAAAAAAAAAADsBAABfcmVscy8ucmVsc1BLAQItABQABgAIAAAAIQCVcVkc&#10;QAMAAA8MAAAOAAAAAAAAAAAAAAAAADoCAABkcnMvZTJvRG9jLnhtbFBLAQItABQABgAIAAAAIQA3&#10;ncEYugAAACEBAAAZAAAAAAAAAAAAAAAAAKYFAABkcnMvX3JlbHMvZTJvRG9jLnhtbC5yZWxzUEsB&#10;Ai0AFAAGAAgAAAAhAMrtVjXhAAAACgEAAA8AAAAAAAAAAAAAAAAAlwYAAGRycy9kb3ducmV2Lnht&#10;bFBLAQItAAoAAAAAAAAAIQDwmf6M2nUAANp1AAAUAAAAAAAAAAAAAAAAAKUHAABkcnMvbWVkaWEv&#10;aW1hZ2UxLmpwZ1BLBQYAAAAABgAGAHwBAACxfQAAAAA=&#10;">
                <v:rect id="Rectangle 66" o:spid="_x0000_s1027" style="position:absolute;top:106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rsidR="00707C22" w:rsidRDefault="00707C22" w:rsidP="00707C22">
                        <w:pPr>
                          <w:spacing w:after="160" w:line="259" w:lineRule="auto"/>
                          <w:ind w:left="0" w:right="0" w:firstLine="0"/>
                          <w:jc w:val="left"/>
                        </w:pPr>
                        <w:r>
                          <w:t xml:space="preserve"> </w:t>
                        </w:r>
                      </w:p>
                    </w:txbxContent>
                  </v:textbox>
                </v:rect>
                <v:rect id="Rectangle 67" o:spid="_x0000_s1028" style="position:absolute;left:899;top:391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rsidR="00707C22" w:rsidRDefault="00707C22" w:rsidP="00707C22">
                        <w:pPr>
                          <w:spacing w:after="160" w:line="259" w:lineRule="auto"/>
                          <w:ind w:left="0" w:right="0" w:firstLine="0"/>
                          <w:jc w:val="left"/>
                        </w:pPr>
                        <w:r>
                          <w:t xml:space="preserve"> </w:t>
                        </w:r>
                      </w:p>
                    </w:txbxContent>
                  </v:textbox>
                </v:rect>
                <v:rect id="Rectangle 68" o:spid="_x0000_s1029" style="position:absolute;left:899;top:676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rsidR="00707C22" w:rsidRDefault="00707C22" w:rsidP="00707C22">
                        <w:pPr>
                          <w:spacing w:after="160" w:line="259" w:lineRule="auto"/>
                          <w:ind w:left="0" w:right="0" w:firstLine="0"/>
                          <w:jc w:val="left"/>
                        </w:pPr>
                        <w:r>
                          <w:t xml:space="preserve"> </w:t>
                        </w:r>
                      </w:p>
                    </w:txbxContent>
                  </v:textbox>
                </v:rect>
                <v:rect id="Rectangle 69" o:spid="_x0000_s1030" style="position:absolute;left:15562;top:9718;width:582;height:19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rsidR="00707C22" w:rsidRDefault="00707C22" w:rsidP="00707C22">
                        <w:pPr>
                          <w:spacing w:after="160" w:line="259" w:lineRule="auto"/>
                          <w:ind w:left="0" w:right="0" w:firstLine="0"/>
                          <w:jc w:val="left"/>
                        </w:pPr>
                        <w:r>
                          <w:rPr>
                            <w:rFonts w:ascii="Century Schoolbook" w:eastAsia="Century Schoolbook" w:hAnsi="Century Schoolbook" w:cs="Century Schoolbook"/>
                            <w:b/>
                            <w:color w:val="1F3864"/>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8" o:spid="_x0000_s1031" type="#_x0000_t75" style="position:absolute;width:32369;height:13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5NCwgAAANwAAAAPAAAAZHJzL2Rvd25yZXYueG1sRE/dasIw&#10;FL4f+A7hCN6MmVpYkdooU1DGbsbqHuDQnKZ1zUlpUlvffrkY7PLj+y8Os+3EnQbfOlawWScgiCun&#10;WzYKvq/nly0IH5A1do5JwYM8HPaLpwJz7Sb+onsZjIgh7HNU0ITQ51L6qiGLfu164sjVbrAYIhyM&#10;1ANOMdx2Mk2STFpsOTY02NOpoeqnHK2Ck7xlWVY6c6yxupw/PsdX8zwqtVrObzsQgebwL/5zv2sF&#10;6SaujWfiEZD7XwAAAP//AwBQSwECLQAUAAYACAAAACEA2+H2y+4AAACFAQAAEwAAAAAAAAAAAAAA&#10;AAAAAAAAW0NvbnRlbnRfVHlwZXNdLnhtbFBLAQItABQABgAIAAAAIQBa9CxbvwAAABUBAAALAAAA&#10;AAAAAAAAAAAAAB8BAABfcmVscy8ucmVsc1BLAQItABQABgAIAAAAIQBvt5NCwgAAANwAAAAPAAAA&#10;AAAAAAAAAAAAAAcCAABkcnMvZG93bnJldi54bWxQSwUGAAAAAAMAAwC3AAAA9gIAAAAA&#10;">
                  <v:imagedata r:id="rId7" o:title=""/>
                </v:shape>
                <w10:wrap type="square" anchorx="margin"/>
              </v:group>
            </w:pict>
          </mc:Fallback>
        </mc:AlternateContent>
      </w:r>
    </w:p>
    <w:p w:rsidR="00707C22" w:rsidRPr="00707C22" w:rsidRDefault="00707C22" w:rsidP="00707C22">
      <w:pPr>
        <w:spacing w:line="259" w:lineRule="auto"/>
        <w:ind w:left="0" w:right="0" w:firstLine="0"/>
        <w:jc w:val="left"/>
        <w:rPr>
          <w:rFonts w:ascii="Century Gothic" w:hAnsi="Century Gothic"/>
        </w:rPr>
      </w:pPr>
    </w:p>
    <w:p w:rsidR="00183049" w:rsidRPr="00707C22" w:rsidRDefault="00D43AF8" w:rsidP="00707C22">
      <w:pPr>
        <w:spacing w:line="259" w:lineRule="auto"/>
        <w:ind w:left="0" w:right="0" w:firstLine="0"/>
        <w:jc w:val="left"/>
        <w:rPr>
          <w:rFonts w:ascii="Century Gothic" w:hAnsi="Century Gothic"/>
          <w:b/>
        </w:rPr>
      </w:pPr>
      <w:r w:rsidRPr="00707C22">
        <w:rPr>
          <w:rFonts w:ascii="Century Gothic" w:hAnsi="Century Gothic"/>
          <w:b/>
        </w:rPr>
        <w:t xml:space="preserve">EYFS learning and development requirements </w:t>
      </w:r>
    </w:p>
    <w:p w:rsidR="00183049" w:rsidRPr="00707C22" w:rsidRDefault="00D43AF8">
      <w:pPr>
        <w:spacing w:after="205"/>
        <w:ind w:left="137" w:right="48"/>
        <w:rPr>
          <w:rFonts w:ascii="Century Gothic" w:hAnsi="Century Gothic"/>
        </w:rPr>
      </w:pPr>
      <w:r w:rsidRPr="00707C22">
        <w:rPr>
          <w:rFonts w:ascii="Century Gothic" w:hAnsi="Century Gothic"/>
        </w:rPr>
        <w:t xml:space="preserve">Our curriculum encompasses seven areas of learning and development. All areas of learning and development are important and inter-connected. </w:t>
      </w:r>
    </w:p>
    <w:p w:rsidR="00183049" w:rsidRPr="00707C22" w:rsidRDefault="00D43AF8" w:rsidP="00707C22">
      <w:pPr>
        <w:ind w:right="48"/>
        <w:rPr>
          <w:rFonts w:ascii="Century Gothic" w:hAnsi="Century Gothic"/>
        </w:rPr>
      </w:pPr>
      <w:r w:rsidRPr="00707C22">
        <w:rPr>
          <w:rFonts w:ascii="Century Gothic" w:hAnsi="Century Gothic"/>
        </w:rPr>
        <w:t xml:space="preserve">Three areas are particularly important for building a foundation for igniting children’s curiosity and enthusiasm for learning, forming relationships, and thriving. </w:t>
      </w:r>
    </w:p>
    <w:p w:rsidR="00183049" w:rsidRPr="00707C22" w:rsidRDefault="00D43AF8">
      <w:pPr>
        <w:ind w:left="137" w:right="48"/>
        <w:rPr>
          <w:rFonts w:ascii="Century Gothic" w:hAnsi="Century Gothic"/>
        </w:rPr>
      </w:pPr>
      <w:r w:rsidRPr="00707C22">
        <w:rPr>
          <w:rFonts w:ascii="Century Gothic" w:hAnsi="Century Gothic"/>
        </w:rPr>
        <w:t xml:space="preserve">These are called the </w:t>
      </w:r>
      <w:r w:rsidRPr="00707C22">
        <w:rPr>
          <w:rFonts w:ascii="Century Gothic" w:hAnsi="Century Gothic"/>
          <w:u w:val="single" w:color="000000"/>
        </w:rPr>
        <w:t>prime areas</w:t>
      </w:r>
      <w:r w:rsidRPr="00707C22">
        <w:rPr>
          <w:rFonts w:ascii="Century Gothic" w:hAnsi="Century Gothic"/>
        </w:rPr>
        <w:t xml:space="preserve">:  </w:t>
      </w:r>
    </w:p>
    <w:p w:rsidR="00183049" w:rsidRPr="00707C22" w:rsidRDefault="00D43AF8">
      <w:pPr>
        <w:numPr>
          <w:ilvl w:val="0"/>
          <w:numId w:val="2"/>
        </w:numPr>
        <w:ind w:right="48" w:firstLine="142"/>
        <w:rPr>
          <w:rFonts w:ascii="Century Gothic" w:hAnsi="Century Gothic"/>
        </w:rPr>
      </w:pPr>
      <w:r w:rsidRPr="00707C22">
        <w:rPr>
          <w:rFonts w:ascii="Century Gothic" w:hAnsi="Century Gothic"/>
        </w:rPr>
        <w:t xml:space="preserve">communication and language </w:t>
      </w:r>
    </w:p>
    <w:p w:rsidR="00183049" w:rsidRPr="00707C22" w:rsidRDefault="00D43AF8">
      <w:pPr>
        <w:numPr>
          <w:ilvl w:val="0"/>
          <w:numId w:val="2"/>
        </w:numPr>
        <w:ind w:right="48" w:firstLine="142"/>
        <w:rPr>
          <w:rFonts w:ascii="Century Gothic" w:hAnsi="Century Gothic"/>
        </w:rPr>
      </w:pPr>
      <w:r w:rsidRPr="00707C22">
        <w:rPr>
          <w:rFonts w:ascii="Century Gothic" w:hAnsi="Century Gothic"/>
        </w:rPr>
        <w:t xml:space="preserve">physical development  </w:t>
      </w:r>
    </w:p>
    <w:p w:rsidR="00183049" w:rsidRPr="00707C22" w:rsidRDefault="00707C22">
      <w:pPr>
        <w:numPr>
          <w:ilvl w:val="0"/>
          <w:numId w:val="2"/>
        </w:numPr>
        <w:ind w:right="48" w:firstLine="142"/>
        <w:rPr>
          <w:rFonts w:ascii="Century Gothic" w:hAnsi="Century Gothic"/>
        </w:rPr>
      </w:pPr>
      <w:r w:rsidRPr="00707C22">
        <w:rPr>
          <w:rFonts w:ascii="Century Gothic" w:hAnsi="Century Gothic"/>
        </w:rPr>
        <w:t>personal</w:t>
      </w:r>
      <w:r w:rsidR="00D43AF8" w:rsidRPr="00707C22">
        <w:rPr>
          <w:rFonts w:ascii="Century Gothic" w:hAnsi="Century Gothic"/>
        </w:rPr>
        <w:t xml:space="preserve">, social, and emotional development. </w:t>
      </w:r>
    </w:p>
    <w:p w:rsidR="00183049" w:rsidRPr="00707C22" w:rsidRDefault="00D43AF8">
      <w:pPr>
        <w:ind w:left="137" w:right="48"/>
        <w:rPr>
          <w:rFonts w:ascii="Century Gothic" w:hAnsi="Century Gothic"/>
        </w:rPr>
      </w:pPr>
      <w:r w:rsidRPr="00707C22">
        <w:rPr>
          <w:rFonts w:ascii="Century Gothic" w:hAnsi="Century Gothic"/>
        </w:rPr>
        <w:t xml:space="preserve">Four areas help children to strengthen and apply the prime areas. </w:t>
      </w:r>
    </w:p>
    <w:p w:rsidR="00183049" w:rsidRPr="00707C22" w:rsidRDefault="00D43AF8">
      <w:pPr>
        <w:ind w:left="137" w:right="48"/>
        <w:rPr>
          <w:rFonts w:ascii="Century Gothic" w:hAnsi="Century Gothic"/>
        </w:rPr>
      </w:pPr>
      <w:r w:rsidRPr="00707C22">
        <w:rPr>
          <w:rFonts w:ascii="Century Gothic" w:hAnsi="Century Gothic"/>
        </w:rPr>
        <w:t xml:space="preserve">These are called the </w:t>
      </w:r>
      <w:r w:rsidRPr="00707C22">
        <w:rPr>
          <w:rFonts w:ascii="Century Gothic" w:hAnsi="Century Gothic"/>
          <w:u w:val="single" w:color="000000"/>
        </w:rPr>
        <w:t>specific areas:</w:t>
      </w:r>
      <w:r w:rsidRPr="00707C22">
        <w:rPr>
          <w:rFonts w:ascii="Century Gothic" w:hAnsi="Century Gothic"/>
        </w:rPr>
        <w:t xml:space="preserve"> </w:t>
      </w:r>
    </w:p>
    <w:p w:rsidR="00183049" w:rsidRPr="00707C22" w:rsidRDefault="00D43AF8">
      <w:pPr>
        <w:numPr>
          <w:ilvl w:val="0"/>
          <w:numId w:val="2"/>
        </w:numPr>
        <w:ind w:right="48" w:firstLine="142"/>
        <w:rPr>
          <w:rFonts w:ascii="Century Gothic" w:hAnsi="Century Gothic"/>
        </w:rPr>
      </w:pPr>
      <w:r w:rsidRPr="00707C22">
        <w:rPr>
          <w:rFonts w:ascii="Century Gothic" w:hAnsi="Century Gothic"/>
        </w:rPr>
        <w:t xml:space="preserve">literacy </w:t>
      </w:r>
    </w:p>
    <w:p w:rsidR="00707C22" w:rsidRPr="00707C22" w:rsidRDefault="00D43AF8">
      <w:pPr>
        <w:numPr>
          <w:ilvl w:val="0"/>
          <w:numId w:val="2"/>
        </w:numPr>
        <w:spacing w:after="0" w:line="403" w:lineRule="auto"/>
        <w:ind w:right="48" w:firstLine="142"/>
        <w:rPr>
          <w:rFonts w:ascii="Century Gothic" w:hAnsi="Century Gothic"/>
        </w:rPr>
      </w:pPr>
      <w:r w:rsidRPr="00707C22">
        <w:rPr>
          <w:rFonts w:ascii="Century Gothic" w:hAnsi="Century Gothic"/>
        </w:rPr>
        <w:t xml:space="preserve">mathematics  </w:t>
      </w:r>
      <w:r w:rsidRPr="00707C22">
        <w:rPr>
          <w:rFonts w:ascii="Century Gothic" w:hAnsi="Century Gothic"/>
          <w:sz w:val="18"/>
        </w:rPr>
        <w:t xml:space="preserve">    </w:t>
      </w:r>
    </w:p>
    <w:p w:rsidR="00183049" w:rsidRPr="00707C22" w:rsidRDefault="00D43AF8" w:rsidP="00707C22">
      <w:pPr>
        <w:spacing w:after="0" w:line="403" w:lineRule="auto"/>
        <w:ind w:left="269" w:right="48" w:firstLine="0"/>
        <w:rPr>
          <w:rFonts w:ascii="Century Gothic" w:hAnsi="Century Gothic"/>
        </w:rPr>
      </w:pPr>
      <w:r w:rsidRPr="00707C22">
        <w:rPr>
          <w:rFonts w:ascii="Century Gothic" w:hAnsi="Century Gothic"/>
          <w:sz w:val="18"/>
        </w:rPr>
        <w:t>●</w:t>
      </w:r>
      <w:r w:rsidR="00707C22" w:rsidRPr="00707C22">
        <w:rPr>
          <w:rFonts w:ascii="Century Gothic" w:hAnsi="Century Gothic"/>
          <w:sz w:val="18"/>
        </w:rPr>
        <w:t xml:space="preserve">       </w:t>
      </w:r>
      <w:r w:rsidRPr="00707C22">
        <w:rPr>
          <w:rFonts w:ascii="Century Gothic" w:hAnsi="Century Gothic"/>
          <w:sz w:val="18"/>
        </w:rPr>
        <w:t xml:space="preserve"> </w:t>
      </w:r>
      <w:r w:rsidRPr="00707C22">
        <w:rPr>
          <w:rFonts w:ascii="Century Gothic" w:hAnsi="Century Gothic"/>
        </w:rPr>
        <w:t xml:space="preserve">understanding the world </w:t>
      </w:r>
    </w:p>
    <w:p w:rsidR="00183049" w:rsidRPr="00707C22" w:rsidRDefault="00D43AF8">
      <w:pPr>
        <w:numPr>
          <w:ilvl w:val="0"/>
          <w:numId w:val="2"/>
        </w:numPr>
        <w:ind w:right="48" w:firstLine="142"/>
        <w:rPr>
          <w:rFonts w:ascii="Century Gothic" w:hAnsi="Century Gothic"/>
        </w:rPr>
      </w:pPr>
      <w:r w:rsidRPr="00707C22">
        <w:rPr>
          <w:rFonts w:ascii="Century Gothic" w:hAnsi="Century Gothic"/>
        </w:rPr>
        <w:t xml:space="preserve">expressive arts and design </w:t>
      </w:r>
    </w:p>
    <w:p w:rsidR="006A3CD8" w:rsidRDefault="006A3CD8">
      <w:pPr>
        <w:ind w:left="137" w:right="48"/>
        <w:rPr>
          <w:rFonts w:ascii="Century Gothic" w:hAnsi="Century Gothic"/>
        </w:rPr>
      </w:pPr>
    </w:p>
    <w:p w:rsidR="00183049" w:rsidRPr="00707C22" w:rsidRDefault="00D43AF8">
      <w:pPr>
        <w:ind w:left="137" w:right="48"/>
        <w:rPr>
          <w:rFonts w:ascii="Century Gothic" w:hAnsi="Century Gothic"/>
        </w:rPr>
      </w:pPr>
      <w:r w:rsidRPr="00707C22">
        <w:rPr>
          <w:rFonts w:ascii="Century Gothic" w:hAnsi="Century Gothic"/>
        </w:rPr>
        <w:t xml:space="preserve">Throughout their time in the </w:t>
      </w:r>
      <w:r w:rsidR="00707C22" w:rsidRPr="00707C22">
        <w:rPr>
          <w:rFonts w:ascii="Century Gothic" w:hAnsi="Century Gothic"/>
        </w:rPr>
        <w:t xml:space="preserve">Nursery and Reception </w:t>
      </w:r>
      <w:r w:rsidRPr="00707C22">
        <w:rPr>
          <w:rFonts w:ascii="Century Gothic" w:hAnsi="Century Gothic"/>
        </w:rPr>
        <w:t>our children partake in an ambitious curriculum which is designed in a sequential way to ensu</w:t>
      </w:r>
      <w:r w:rsidR="00707C22" w:rsidRPr="00707C22">
        <w:rPr>
          <w:rFonts w:ascii="Century Gothic" w:hAnsi="Century Gothic"/>
        </w:rPr>
        <w:t>re progress towards the end of R</w:t>
      </w:r>
      <w:r w:rsidRPr="00707C22">
        <w:rPr>
          <w:rFonts w:ascii="Century Gothic" w:hAnsi="Century Gothic"/>
        </w:rPr>
        <w:t>eception goals. These goals are defined</w:t>
      </w:r>
      <w:r w:rsidR="00B4380E">
        <w:rPr>
          <w:rFonts w:ascii="Century Gothic" w:hAnsi="Century Gothic"/>
        </w:rPr>
        <w:t xml:space="preserve"> as Early Learning Goals (ELGs). </w:t>
      </w:r>
      <w:r w:rsidRPr="00707C22">
        <w:rPr>
          <w:rFonts w:ascii="Century Gothic" w:hAnsi="Century Gothic"/>
        </w:rPr>
        <w:t xml:space="preserve">The descriptors for these can be found in the appendix. </w:t>
      </w:r>
    </w:p>
    <w:p w:rsidR="00183049" w:rsidRPr="00707C22" w:rsidRDefault="00D43AF8">
      <w:pPr>
        <w:ind w:left="137" w:right="48"/>
        <w:rPr>
          <w:rFonts w:ascii="Century Gothic" w:hAnsi="Century Gothic"/>
        </w:rPr>
      </w:pPr>
      <w:r w:rsidRPr="00707C22">
        <w:rPr>
          <w:rFonts w:ascii="Century Gothic" w:hAnsi="Century Gothic"/>
        </w:rPr>
        <w:t xml:space="preserve">As previously outlined our curriculum incorporates learning through play, learning by adults modelling, by observing each other and through guided learning and direct teaching. It is also important to highlight that our plans are flexible to allow us to respond quickly to children’s new interests and/or needs. </w:t>
      </w:r>
    </w:p>
    <w:p w:rsidR="00183049" w:rsidRPr="00707C22" w:rsidRDefault="00D43AF8">
      <w:pPr>
        <w:spacing w:after="203"/>
        <w:ind w:left="10" w:right="48"/>
        <w:rPr>
          <w:rFonts w:ascii="Century Gothic" w:hAnsi="Century Gothic"/>
        </w:rPr>
      </w:pPr>
      <w:r w:rsidRPr="00707C22">
        <w:rPr>
          <w:rFonts w:ascii="Century Gothic" w:hAnsi="Century Gothic"/>
        </w:rPr>
        <w:t xml:space="preserve">Weaving throughout the EYFS curriculum at Irby Primary are three </w:t>
      </w:r>
      <w:r w:rsidRPr="00707C22">
        <w:rPr>
          <w:rFonts w:ascii="Century Gothic" w:hAnsi="Century Gothic"/>
          <w:b/>
        </w:rPr>
        <w:t xml:space="preserve">Characteristics of Effective Learning. </w:t>
      </w:r>
    </w:p>
    <w:p w:rsidR="00183049" w:rsidRPr="00707C22" w:rsidRDefault="00D43AF8">
      <w:pPr>
        <w:numPr>
          <w:ilvl w:val="1"/>
          <w:numId w:val="2"/>
        </w:numPr>
        <w:spacing w:after="44"/>
        <w:ind w:right="48" w:hanging="360"/>
        <w:rPr>
          <w:rFonts w:ascii="Century Gothic" w:hAnsi="Century Gothic"/>
        </w:rPr>
      </w:pPr>
      <w:r w:rsidRPr="00707C22">
        <w:rPr>
          <w:rFonts w:ascii="Century Gothic" w:hAnsi="Century Gothic"/>
          <w:b/>
        </w:rPr>
        <w:t>playing and exploring</w:t>
      </w:r>
      <w:r w:rsidRPr="00707C22">
        <w:rPr>
          <w:rFonts w:ascii="Century Gothic" w:hAnsi="Century Gothic"/>
        </w:rPr>
        <w:t xml:space="preserve"> - children investigate and experience things, and ‘have a go’  </w:t>
      </w:r>
    </w:p>
    <w:p w:rsidR="00183049" w:rsidRPr="00707C22" w:rsidRDefault="00D43AF8">
      <w:pPr>
        <w:numPr>
          <w:ilvl w:val="1"/>
          <w:numId w:val="2"/>
        </w:numPr>
        <w:spacing w:after="44"/>
        <w:ind w:right="48" w:hanging="360"/>
        <w:rPr>
          <w:rFonts w:ascii="Century Gothic" w:hAnsi="Century Gothic"/>
        </w:rPr>
      </w:pPr>
      <w:r w:rsidRPr="00707C22">
        <w:rPr>
          <w:rFonts w:ascii="Century Gothic" w:hAnsi="Century Gothic"/>
          <w:b/>
        </w:rPr>
        <w:t>active learning</w:t>
      </w:r>
      <w:r w:rsidRPr="00707C22">
        <w:rPr>
          <w:rFonts w:ascii="Century Gothic" w:hAnsi="Century Gothic"/>
        </w:rPr>
        <w:t xml:space="preserve"> - children concentrate and keep on trying if they encounter difficulties, and enjoy achievements  </w:t>
      </w:r>
    </w:p>
    <w:p w:rsidR="00183049" w:rsidRPr="00707C22" w:rsidRDefault="00D43AF8">
      <w:pPr>
        <w:numPr>
          <w:ilvl w:val="1"/>
          <w:numId w:val="2"/>
        </w:numPr>
        <w:ind w:right="48" w:hanging="360"/>
        <w:rPr>
          <w:rFonts w:ascii="Century Gothic" w:hAnsi="Century Gothic"/>
        </w:rPr>
      </w:pPr>
      <w:r w:rsidRPr="00707C22">
        <w:rPr>
          <w:rFonts w:ascii="Century Gothic" w:hAnsi="Century Gothic"/>
          <w:b/>
        </w:rPr>
        <w:t>creating and thinking critically</w:t>
      </w:r>
      <w:r w:rsidRPr="00707C22">
        <w:rPr>
          <w:rFonts w:ascii="Century Gothic" w:hAnsi="Century Gothic"/>
        </w:rPr>
        <w:t xml:space="preserve"> - children have and develop their own ideas, make links between ideas, and develop strategies for doing things </w:t>
      </w:r>
    </w:p>
    <w:p w:rsidR="00183049" w:rsidRPr="00707C22" w:rsidRDefault="00183049" w:rsidP="00707C22">
      <w:pPr>
        <w:spacing w:after="0" w:line="259" w:lineRule="auto"/>
        <w:ind w:left="0" w:right="232" w:firstLine="0"/>
        <w:rPr>
          <w:rFonts w:ascii="Century Gothic" w:hAnsi="Century Gothic"/>
        </w:rPr>
        <w:sectPr w:rsidR="00183049" w:rsidRPr="00707C22">
          <w:pgSz w:w="16838" w:h="11906" w:orient="landscape"/>
          <w:pgMar w:top="1440" w:right="564" w:bottom="792" w:left="566" w:header="720" w:footer="720" w:gutter="0"/>
          <w:cols w:num="3" w:space="649"/>
        </w:sectPr>
      </w:pPr>
    </w:p>
    <w:p w:rsidR="00707C22" w:rsidRPr="00707C22" w:rsidRDefault="00707C22" w:rsidP="00707C22">
      <w:pPr>
        <w:tabs>
          <w:tab w:val="center" w:pos="5471"/>
          <w:tab w:val="center" w:pos="10943"/>
        </w:tabs>
        <w:spacing w:after="81" w:line="259" w:lineRule="auto"/>
        <w:ind w:left="0" w:right="0" w:firstLine="0"/>
        <w:jc w:val="left"/>
        <w:rPr>
          <w:rFonts w:ascii="Century Gothic" w:eastAsia="Century Schoolbook" w:hAnsi="Century Gothic" w:cs="Century Schoolbook"/>
          <w:b/>
          <w:color w:val="1F3864"/>
          <w:sz w:val="28"/>
        </w:rPr>
      </w:pPr>
    </w:p>
    <w:p w:rsidR="00183049" w:rsidRPr="00707C22" w:rsidRDefault="00707C22" w:rsidP="00707C22">
      <w:pPr>
        <w:tabs>
          <w:tab w:val="center" w:pos="5471"/>
          <w:tab w:val="center" w:pos="10943"/>
        </w:tabs>
        <w:spacing w:after="81" w:line="259" w:lineRule="auto"/>
        <w:ind w:left="0" w:right="0" w:firstLine="0"/>
        <w:jc w:val="left"/>
        <w:rPr>
          <w:rFonts w:ascii="Century Gothic" w:hAnsi="Century Gothic"/>
        </w:rPr>
      </w:pPr>
      <w:r w:rsidRPr="00707C22">
        <w:rPr>
          <w:rFonts w:ascii="Century Gothic" w:eastAsia="Century Schoolbook" w:hAnsi="Century Gothic" w:cs="Century Schoolbook"/>
          <w:b/>
          <w:color w:val="1F3864"/>
          <w:sz w:val="28"/>
        </w:rPr>
        <w:lastRenderedPageBreak/>
        <w:t xml:space="preserve">The Early Learning Goal </w:t>
      </w:r>
      <w:r w:rsidR="00D43AF8" w:rsidRPr="00707C22">
        <w:rPr>
          <w:rFonts w:ascii="Century Gothic" w:eastAsia="Century Schoolbook" w:hAnsi="Century Gothic" w:cs="Century Schoolbook"/>
          <w:b/>
          <w:color w:val="1F3864"/>
          <w:sz w:val="28"/>
        </w:rPr>
        <w:t xml:space="preserve">Descriptors </w:t>
      </w:r>
      <w:r w:rsidR="00D43AF8" w:rsidRPr="00707C22">
        <w:rPr>
          <w:rFonts w:ascii="Century Gothic" w:eastAsia="Century Schoolbook" w:hAnsi="Century Gothic" w:cs="Century Schoolbook"/>
          <w:b/>
          <w:color w:val="1F3864"/>
          <w:sz w:val="28"/>
        </w:rPr>
        <w:tab/>
      </w:r>
      <w:r w:rsidR="00D43AF8" w:rsidRPr="00707C22">
        <w:rPr>
          <w:rFonts w:ascii="Century Gothic" w:hAnsi="Century Gothic"/>
          <w:b/>
          <w:color w:val="ED7D31"/>
        </w:rPr>
        <w:t xml:space="preserve"> </w:t>
      </w:r>
      <w:r w:rsidR="00D43AF8" w:rsidRPr="00707C22">
        <w:rPr>
          <w:rFonts w:ascii="Century Gothic" w:hAnsi="Century Gothic"/>
          <w:b/>
          <w:color w:val="ED7D31"/>
        </w:rPr>
        <w:tab/>
        <w:t xml:space="preserve"> </w:t>
      </w:r>
    </w:p>
    <w:tbl>
      <w:tblPr>
        <w:tblStyle w:val="TableGrid"/>
        <w:tblW w:w="15974" w:type="dxa"/>
        <w:tblInd w:w="-317" w:type="dxa"/>
        <w:tblLook w:val="04A0" w:firstRow="1" w:lastRow="0" w:firstColumn="1" w:lastColumn="0" w:noHBand="0" w:noVBand="1"/>
      </w:tblPr>
      <w:tblGrid>
        <w:gridCol w:w="5314"/>
        <w:gridCol w:w="5262"/>
        <w:gridCol w:w="16367"/>
      </w:tblGrid>
      <w:tr w:rsidR="00183049" w:rsidRPr="00707C22">
        <w:trPr>
          <w:trHeight w:val="6112"/>
        </w:trPr>
        <w:tc>
          <w:tcPr>
            <w:tcW w:w="5407" w:type="dxa"/>
            <w:vMerge w:val="restart"/>
            <w:tcBorders>
              <w:top w:val="nil"/>
              <w:left w:val="nil"/>
              <w:bottom w:val="nil"/>
              <w:right w:val="nil"/>
            </w:tcBorders>
          </w:tcPr>
          <w:p w:rsidR="00183049" w:rsidRPr="00707C22" w:rsidRDefault="00183049" w:rsidP="00B4380E">
            <w:pPr>
              <w:spacing w:after="0" w:line="259" w:lineRule="auto"/>
              <w:ind w:left="0" w:right="113" w:firstLine="0"/>
              <w:jc w:val="left"/>
              <w:rPr>
                <w:rFonts w:ascii="Century Gothic" w:hAnsi="Century Gothic"/>
              </w:rPr>
            </w:pPr>
          </w:p>
          <w:tbl>
            <w:tblPr>
              <w:tblStyle w:val="TableGrid"/>
              <w:tblW w:w="5294" w:type="dxa"/>
              <w:tblInd w:w="0" w:type="dxa"/>
              <w:tblCellMar>
                <w:left w:w="317" w:type="dxa"/>
                <w:right w:w="115" w:type="dxa"/>
              </w:tblCellMar>
              <w:tblLook w:val="04A0" w:firstRow="1" w:lastRow="0" w:firstColumn="1" w:lastColumn="0" w:noHBand="0" w:noVBand="1"/>
            </w:tblPr>
            <w:tblGrid>
              <w:gridCol w:w="5294"/>
            </w:tblGrid>
            <w:tr w:rsidR="00183049" w:rsidRPr="00707C22">
              <w:trPr>
                <w:trHeight w:val="7860"/>
              </w:trPr>
              <w:tc>
                <w:tcPr>
                  <w:tcW w:w="5294" w:type="dxa"/>
                  <w:tcBorders>
                    <w:top w:val="single" w:sz="8" w:space="0" w:color="000000"/>
                    <w:left w:val="single" w:sz="8" w:space="0" w:color="000000"/>
                    <w:bottom w:val="single" w:sz="8" w:space="0" w:color="000000"/>
                    <w:right w:val="single" w:sz="8" w:space="0" w:color="000000"/>
                  </w:tcBorders>
                  <w:vAlign w:val="center"/>
                </w:tcPr>
                <w:p w:rsidR="00183049" w:rsidRPr="00707C22" w:rsidRDefault="00D43AF8">
                  <w:pPr>
                    <w:spacing w:after="177" w:line="259" w:lineRule="auto"/>
                    <w:ind w:left="0" w:right="0" w:firstLine="0"/>
                    <w:jc w:val="left"/>
                    <w:rPr>
                      <w:rFonts w:ascii="Century Gothic" w:hAnsi="Century Gothic"/>
                    </w:rPr>
                  </w:pPr>
                  <w:r w:rsidRPr="00707C22">
                    <w:rPr>
                      <w:rFonts w:ascii="Century Gothic" w:hAnsi="Century Gothic"/>
                      <w:b/>
                      <w:color w:val="ED7D31"/>
                    </w:rPr>
                    <w:t xml:space="preserve">Communication and Language </w:t>
                  </w:r>
                </w:p>
                <w:p w:rsidR="00183049" w:rsidRPr="00707C22" w:rsidRDefault="00D43AF8">
                  <w:pPr>
                    <w:spacing w:after="125" w:line="259" w:lineRule="auto"/>
                    <w:ind w:left="0" w:right="0" w:firstLine="0"/>
                    <w:jc w:val="left"/>
                    <w:rPr>
                      <w:rFonts w:ascii="Century Gothic" w:hAnsi="Century Gothic"/>
                    </w:rPr>
                  </w:pPr>
                  <w:r w:rsidRPr="00707C22">
                    <w:rPr>
                      <w:rFonts w:ascii="Century Gothic" w:hAnsi="Century Gothic"/>
                      <w:b/>
                      <w:color w:val="1F3864"/>
                      <w:sz w:val="24"/>
                    </w:rPr>
                    <w:t xml:space="preserve">ELG: Listening, Attention and Understanding </w:t>
                  </w:r>
                </w:p>
                <w:p w:rsidR="00183049" w:rsidRPr="00707C22" w:rsidRDefault="00D43AF8">
                  <w:pPr>
                    <w:numPr>
                      <w:ilvl w:val="0"/>
                      <w:numId w:val="3"/>
                    </w:numPr>
                    <w:spacing w:after="159" w:line="260" w:lineRule="auto"/>
                    <w:ind w:right="0" w:firstLine="0"/>
                    <w:jc w:val="left"/>
                    <w:rPr>
                      <w:rFonts w:ascii="Century Gothic" w:hAnsi="Century Gothic"/>
                    </w:rPr>
                  </w:pPr>
                  <w:r w:rsidRPr="00707C22">
                    <w:rPr>
                      <w:rFonts w:ascii="Century Gothic" w:hAnsi="Century Gothic"/>
                      <w:sz w:val="20"/>
                    </w:rPr>
                    <w:t xml:space="preserve">Listen attentively and respond to what they hear with relevant questions, comments and actions when being read to and during whole class discussions and small group interactions. </w:t>
                  </w:r>
                </w:p>
                <w:p w:rsidR="00183049" w:rsidRPr="00707C22" w:rsidRDefault="00D43AF8">
                  <w:pPr>
                    <w:numPr>
                      <w:ilvl w:val="0"/>
                      <w:numId w:val="3"/>
                    </w:numPr>
                    <w:spacing w:after="160"/>
                    <w:ind w:right="0" w:firstLine="0"/>
                    <w:jc w:val="left"/>
                    <w:rPr>
                      <w:rFonts w:ascii="Century Gothic" w:hAnsi="Century Gothic"/>
                    </w:rPr>
                  </w:pPr>
                  <w:r w:rsidRPr="00707C22">
                    <w:rPr>
                      <w:rFonts w:ascii="Century Gothic" w:hAnsi="Century Gothic"/>
                      <w:sz w:val="20"/>
                    </w:rPr>
                    <w:t xml:space="preserve">Make comments about what they have heard and ask questions to clarify their understanding. </w:t>
                  </w:r>
                </w:p>
                <w:p w:rsidR="00183049" w:rsidRPr="00707C22" w:rsidRDefault="00D43AF8">
                  <w:pPr>
                    <w:numPr>
                      <w:ilvl w:val="0"/>
                      <w:numId w:val="3"/>
                    </w:numPr>
                    <w:spacing w:after="199" w:line="258" w:lineRule="auto"/>
                    <w:ind w:right="0" w:firstLine="0"/>
                    <w:jc w:val="left"/>
                    <w:rPr>
                      <w:rFonts w:ascii="Century Gothic" w:hAnsi="Century Gothic"/>
                    </w:rPr>
                  </w:pPr>
                  <w:r w:rsidRPr="00707C22">
                    <w:rPr>
                      <w:rFonts w:ascii="Century Gothic" w:hAnsi="Century Gothic"/>
                      <w:sz w:val="20"/>
                    </w:rPr>
                    <w:t xml:space="preserve">Hold conversation when engaged in back-and-forth exchanges with their teacher and peers. </w:t>
                  </w:r>
                </w:p>
                <w:p w:rsidR="00183049" w:rsidRPr="00707C22" w:rsidRDefault="00D43AF8">
                  <w:pPr>
                    <w:spacing w:after="123" w:line="259" w:lineRule="auto"/>
                    <w:ind w:left="0" w:right="0" w:firstLine="0"/>
                    <w:jc w:val="left"/>
                    <w:rPr>
                      <w:rFonts w:ascii="Century Gothic" w:hAnsi="Century Gothic"/>
                    </w:rPr>
                  </w:pPr>
                  <w:r w:rsidRPr="00707C22">
                    <w:rPr>
                      <w:rFonts w:ascii="Century Gothic" w:hAnsi="Century Gothic"/>
                      <w:b/>
                      <w:color w:val="1F3864"/>
                      <w:sz w:val="24"/>
                    </w:rPr>
                    <w:t xml:space="preserve">ELG: Speaking </w:t>
                  </w:r>
                </w:p>
                <w:p w:rsidR="00183049" w:rsidRPr="00707C22" w:rsidRDefault="00D43AF8">
                  <w:pPr>
                    <w:numPr>
                      <w:ilvl w:val="0"/>
                      <w:numId w:val="3"/>
                    </w:numPr>
                    <w:ind w:right="0" w:firstLine="0"/>
                    <w:jc w:val="left"/>
                    <w:rPr>
                      <w:rFonts w:ascii="Century Gothic" w:hAnsi="Century Gothic"/>
                    </w:rPr>
                  </w:pPr>
                  <w:r w:rsidRPr="00707C22">
                    <w:rPr>
                      <w:rFonts w:ascii="Century Gothic" w:hAnsi="Century Gothic"/>
                      <w:sz w:val="20"/>
                    </w:rPr>
                    <w:t xml:space="preserve">Participate in small group, class and one-to-one discussions, offering their own ideas, using recently introduced vocabulary. </w:t>
                  </w:r>
                </w:p>
                <w:p w:rsidR="00183049" w:rsidRPr="00707C22" w:rsidRDefault="00D43AF8">
                  <w:pPr>
                    <w:numPr>
                      <w:ilvl w:val="0"/>
                      <w:numId w:val="3"/>
                    </w:numPr>
                    <w:ind w:right="0" w:firstLine="0"/>
                    <w:jc w:val="left"/>
                    <w:rPr>
                      <w:rFonts w:ascii="Century Gothic" w:hAnsi="Century Gothic"/>
                    </w:rPr>
                  </w:pPr>
                  <w:r w:rsidRPr="00707C22">
                    <w:rPr>
                      <w:rFonts w:ascii="Century Gothic" w:hAnsi="Century Gothic"/>
                      <w:sz w:val="20"/>
                    </w:rPr>
                    <w:t xml:space="preserve">Offer explanations for why things might happen, making use of recently introduced vocabulary from stories, non-fiction, rhymes, and poems when appropriate. </w:t>
                  </w:r>
                </w:p>
                <w:p w:rsidR="00183049" w:rsidRPr="00707C22" w:rsidRDefault="00D43AF8">
                  <w:pPr>
                    <w:spacing w:after="178" w:line="260" w:lineRule="auto"/>
                    <w:ind w:left="0" w:right="0" w:firstLine="0"/>
                    <w:jc w:val="left"/>
                    <w:rPr>
                      <w:rFonts w:ascii="Century Gothic" w:hAnsi="Century Gothic"/>
                    </w:rPr>
                  </w:pPr>
                  <w:r w:rsidRPr="00707C22">
                    <w:rPr>
                      <w:rFonts w:ascii="Century Gothic" w:hAnsi="Century Gothic"/>
                      <w:sz w:val="20"/>
                    </w:rPr>
                    <w:t xml:space="preserve">-Express their ideas and feelings about their experiences using full sentences, including use of past, present and future tenses and making use of conjunctions, with modelling and support from their teacher. </w:t>
                  </w:r>
                </w:p>
                <w:p w:rsidR="00183049" w:rsidRPr="00707C22" w:rsidRDefault="00D43AF8">
                  <w:pPr>
                    <w:spacing w:after="0" w:line="259" w:lineRule="auto"/>
                    <w:ind w:left="0" w:right="0" w:firstLine="0"/>
                    <w:jc w:val="left"/>
                    <w:rPr>
                      <w:rFonts w:ascii="Century Gothic" w:hAnsi="Century Gothic"/>
                    </w:rPr>
                  </w:pPr>
                  <w:r w:rsidRPr="00707C22">
                    <w:rPr>
                      <w:rFonts w:ascii="Century Gothic" w:hAnsi="Century Gothic"/>
                    </w:rPr>
                    <w:t xml:space="preserve"> </w:t>
                  </w:r>
                </w:p>
              </w:tc>
            </w:tr>
          </w:tbl>
          <w:p w:rsidR="00183049" w:rsidRPr="00707C22" w:rsidRDefault="00183049">
            <w:pPr>
              <w:spacing w:after="160" w:line="259" w:lineRule="auto"/>
              <w:ind w:left="0" w:right="0" w:firstLine="0"/>
              <w:jc w:val="left"/>
              <w:rPr>
                <w:rFonts w:ascii="Century Gothic" w:hAnsi="Century Gothic"/>
              </w:rPr>
            </w:pPr>
          </w:p>
        </w:tc>
        <w:tc>
          <w:tcPr>
            <w:tcW w:w="5332" w:type="dxa"/>
            <w:vMerge w:val="restart"/>
            <w:tcBorders>
              <w:top w:val="nil"/>
              <w:left w:val="nil"/>
              <w:bottom w:val="nil"/>
              <w:right w:val="nil"/>
            </w:tcBorders>
          </w:tcPr>
          <w:p w:rsidR="00183049" w:rsidRPr="00707C22" w:rsidRDefault="00183049">
            <w:pPr>
              <w:spacing w:after="0" w:line="259" w:lineRule="auto"/>
              <w:ind w:left="-5798" w:right="90" w:firstLine="0"/>
              <w:jc w:val="left"/>
              <w:rPr>
                <w:rFonts w:ascii="Century Gothic" w:hAnsi="Century Gothic"/>
              </w:rPr>
            </w:pPr>
          </w:p>
          <w:tbl>
            <w:tblPr>
              <w:tblStyle w:val="TableGrid"/>
              <w:tblW w:w="5129" w:type="dxa"/>
              <w:tblInd w:w="113" w:type="dxa"/>
              <w:tblCellMar>
                <w:left w:w="267" w:type="dxa"/>
                <w:right w:w="115" w:type="dxa"/>
              </w:tblCellMar>
              <w:tblLook w:val="04A0" w:firstRow="1" w:lastRow="0" w:firstColumn="1" w:lastColumn="0" w:noHBand="0" w:noVBand="1"/>
            </w:tblPr>
            <w:tblGrid>
              <w:gridCol w:w="5129"/>
            </w:tblGrid>
            <w:tr w:rsidR="00183049" w:rsidRPr="00707C22">
              <w:trPr>
                <w:trHeight w:val="9494"/>
              </w:trPr>
              <w:tc>
                <w:tcPr>
                  <w:tcW w:w="5129" w:type="dxa"/>
                  <w:tcBorders>
                    <w:top w:val="single" w:sz="8" w:space="0" w:color="000000"/>
                    <w:left w:val="single" w:sz="8" w:space="0" w:color="000000"/>
                    <w:bottom w:val="single" w:sz="8" w:space="0" w:color="000000"/>
                    <w:right w:val="single" w:sz="8" w:space="0" w:color="000000"/>
                  </w:tcBorders>
                  <w:vAlign w:val="center"/>
                </w:tcPr>
                <w:p w:rsidR="00183049" w:rsidRPr="00707C22" w:rsidRDefault="00D43AF8">
                  <w:pPr>
                    <w:spacing w:after="179" w:line="259" w:lineRule="auto"/>
                    <w:ind w:left="0" w:right="0" w:firstLine="0"/>
                    <w:jc w:val="left"/>
                    <w:rPr>
                      <w:rFonts w:ascii="Century Gothic" w:hAnsi="Century Gothic"/>
                    </w:rPr>
                  </w:pPr>
                  <w:r w:rsidRPr="00707C22">
                    <w:rPr>
                      <w:rFonts w:ascii="Century Gothic" w:hAnsi="Century Gothic"/>
                      <w:b/>
                      <w:color w:val="ED7D31"/>
                    </w:rPr>
                    <w:t xml:space="preserve">Personal, Social and Emotional Development </w:t>
                  </w:r>
                </w:p>
                <w:p w:rsidR="00183049" w:rsidRPr="00707C22" w:rsidRDefault="00D43AF8">
                  <w:pPr>
                    <w:spacing w:after="123" w:line="259" w:lineRule="auto"/>
                    <w:ind w:left="0" w:right="0" w:firstLine="0"/>
                    <w:jc w:val="left"/>
                    <w:rPr>
                      <w:rFonts w:ascii="Century Gothic" w:hAnsi="Century Gothic"/>
                    </w:rPr>
                  </w:pPr>
                  <w:r w:rsidRPr="00707C22">
                    <w:rPr>
                      <w:rFonts w:ascii="Century Gothic" w:hAnsi="Century Gothic"/>
                      <w:b/>
                      <w:color w:val="1F3864"/>
                      <w:sz w:val="24"/>
                    </w:rPr>
                    <w:t xml:space="preserve">ELG: Self-Regulation </w:t>
                  </w:r>
                </w:p>
                <w:p w:rsidR="00183049" w:rsidRPr="00707C22" w:rsidRDefault="00D43AF8">
                  <w:pPr>
                    <w:numPr>
                      <w:ilvl w:val="0"/>
                      <w:numId w:val="4"/>
                    </w:numPr>
                    <w:ind w:right="15" w:firstLine="0"/>
                    <w:jc w:val="left"/>
                    <w:rPr>
                      <w:rFonts w:ascii="Century Gothic" w:hAnsi="Century Gothic"/>
                    </w:rPr>
                  </w:pPr>
                  <w:r w:rsidRPr="00707C22">
                    <w:rPr>
                      <w:rFonts w:ascii="Century Gothic" w:hAnsi="Century Gothic"/>
                      <w:sz w:val="20"/>
                    </w:rPr>
                    <w:t xml:space="preserve">Show an understanding of their own feelings and those of others and begin to regulate their behaviour accordingly. </w:t>
                  </w:r>
                </w:p>
                <w:p w:rsidR="00183049" w:rsidRPr="00707C22" w:rsidRDefault="00D43AF8">
                  <w:pPr>
                    <w:numPr>
                      <w:ilvl w:val="0"/>
                      <w:numId w:val="4"/>
                    </w:numPr>
                    <w:ind w:right="15" w:firstLine="0"/>
                    <w:jc w:val="left"/>
                    <w:rPr>
                      <w:rFonts w:ascii="Century Gothic" w:hAnsi="Century Gothic"/>
                    </w:rPr>
                  </w:pPr>
                  <w:r w:rsidRPr="00707C22">
                    <w:rPr>
                      <w:rFonts w:ascii="Century Gothic" w:hAnsi="Century Gothic"/>
                      <w:sz w:val="20"/>
                    </w:rPr>
                    <w:t xml:space="preserve">Set and work towards simple goals, being able to wait for what they want and control their immediate impulses when appropriate. </w:t>
                  </w:r>
                </w:p>
                <w:p w:rsidR="00183049" w:rsidRPr="00707C22" w:rsidRDefault="00D43AF8">
                  <w:pPr>
                    <w:numPr>
                      <w:ilvl w:val="0"/>
                      <w:numId w:val="4"/>
                    </w:numPr>
                    <w:spacing w:after="194"/>
                    <w:ind w:right="15" w:firstLine="0"/>
                    <w:jc w:val="left"/>
                    <w:rPr>
                      <w:rFonts w:ascii="Century Gothic" w:hAnsi="Century Gothic"/>
                    </w:rPr>
                  </w:pPr>
                  <w:r w:rsidRPr="00707C22">
                    <w:rPr>
                      <w:rFonts w:ascii="Century Gothic" w:hAnsi="Century Gothic"/>
                      <w:sz w:val="20"/>
                    </w:rPr>
                    <w:t xml:space="preserve">Give focused attention to what the teacher says, responding appropriately even when engaged in activity, and show an ability to follow instructions involving several ideas or actions. </w:t>
                  </w:r>
                </w:p>
                <w:p w:rsidR="00183049" w:rsidRPr="00707C22" w:rsidRDefault="00D43AF8">
                  <w:pPr>
                    <w:spacing w:after="123" w:line="259" w:lineRule="auto"/>
                    <w:ind w:left="0" w:right="0" w:firstLine="0"/>
                    <w:jc w:val="left"/>
                    <w:rPr>
                      <w:rFonts w:ascii="Century Gothic" w:hAnsi="Century Gothic"/>
                    </w:rPr>
                  </w:pPr>
                  <w:r w:rsidRPr="00707C22">
                    <w:rPr>
                      <w:rFonts w:ascii="Century Gothic" w:hAnsi="Century Gothic"/>
                      <w:b/>
                      <w:color w:val="1F3864"/>
                      <w:sz w:val="24"/>
                    </w:rPr>
                    <w:t xml:space="preserve">ELG: Managing Self </w:t>
                  </w:r>
                </w:p>
                <w:p w:rsidR="00183049" w:rsidRPr="00707C22" w:rsidRDefault="00D43AF8">
                  <w:pPr>
                    <w:numPr>
                      <w:ilvl w:val="0"/>
                      <w:numId w:val="4"/>
                    </w:numPr>
                    <w:ind w:right="15" w:firstLine="0"/>
                    <w:jc w:val="left"/>
                    <w:rPr>
                      <w:rFonts w:ascii="Century Gothic" w:hAnsi="Century Gothic"/>
                    </w:rPr>
                  </w:pPr>
                  <w:r w:rsidRPr="00707C22">
                    <w:rPr>
                      <w:rFonts w:ascii="Century Gothic" w:hAnsi="Century Gothic"/>
                      <w:sz w:val="20"/>
                    </w:rPr>
                    <w:t xml:space="preserve">Be confident to try new activities and show independence, resilience, and perseverance in the face of challenge. </w:t>
                  </w:r>
                </w:p>
                <w:p w:rsidR="00183049" w:rsidRPr="00707C22" w:rsidRDefault="00D43AF8">
                  <w:pPr>
                    <w:numPr>
                      <w:ilvl w:val="0"/>
                      <w:numId w:val="4"/>
                    </w:numPr>
                    <w:spacing w:after="161"/>
                    <w:ind w:right="15" w:firstLine="0"/>
                    <w:jc w:val="left"/>
                    <w:rPr>
                      <w:rFonts w:ascii="Century Gothic" w:hAnsi="Century Gothic"/>
                    </w:rPr>
                  </w:pPr>
                  <w:r w:rsidRPr="00707C22">
                    <w:rPr>
                      <w:rFonts w:ascii="Century Gothic" w:hAnsi="Century Gothic"/>
                      <w:sz w:val="20"/>
                    </w:rPr>
                    <w:t xml:space="preserve">Explain the reasons for rules, know right from wrong and try to behave accordingly. </w:t>
                  </w:r>
                </w:p>
                <w:p w:rsidR="00183049" w:rsidRPr="00707C22" w:rsidRDefault="00D43AF8" w:rsidP="00707C22">
                  <w:pPr>
                    <w:numPr>
                      <w:ilvl w:val="0"/>
                      <w:numId w:val="4"/>
                    </w:numPr>
                    <w:spacing w:after="0" w:line="259" w:lineRule="auto"/>
                    <w:ind w:right="15" w:firstLine="0"/>
                    <w:jc w:val="left"/>
                    <w:rPr>
                      <w:rFonts w:ascii="Century Gothic" w:hAnsi="Century Gothic"/>
                    </w:rPr>
                  </w:pPr>
                  <w:r w:rsidRPr="00707C22">
                    <w:rPr>
                      <w:rFonts w:ascii="Century Gothic" w:hAnsi="Century Gothic"/>
                      <w:sz w:val="20"/>
                    </w:rPr>
                    <w:t xml:space="preserve">Manage their own basic hygiene and personal needs, including dressing, going to the toilet, and understanding the importance of healthy food choices. </w:t>
                  </w:r>
                </w:p>
                <w:p w:rsidR="00183049" w:rsidRPr="00707C22" w:rsidRDefault="00D43AF8">
                  <w:pPr>
                    <w:spacing w:after="123" w:line="259" w:lineRule="auto"/>
                    <w:ind w:left="0" w:right="0" w:firstLine="0"/>
                    <w:jc w:val="left"/>
                    <w:rPr>
                      <w:rFonts w:ascii="Century Gothic" w:hAnsi="Century Gothic"/>
                    </w:rPr>
                  </w:pPr>
                  <w:r w:rsidRPr="00707C22">
                    <w:rPr>
                      <w:rFonts w:ascii="Century Gothic" w:hAnsi="Century Gothic"/>
                      <w:b/>
                      <w:color w:val="1F3864"/>
                      <w:sz w:val="24"/>
                    </w:rPr>
                    <w:t xml:space="preserve">ELG: Building Relationships </w:t>
                  </w:r>
                </w:p>
                <w:p w:rsidR="00183049" w:rsidRPr="00707C22" w:rsidRDefault="00D43AF8">
                  <w:pPr>
                    <w:numPr>
                      <w:ilvl w:val="0"/>
                      <w:numId w:val="4"/>
                    </w:numPr>
                    <w:ind w:right="15" w:firstLine="0"/>
                    <w:jc w:val="left"/>
                    <w:rPr>
                      <w:rFonts w:ascii="Century Gothic" w:hAnsi="Century Gothic"/>
                    </w:rPr>
                  </w:pPr>
                  <w:r w:rsidRPr="00707C22">
                    <w:rPr>
                      <w:rFonts w:ascii="Century Gothic" w:hAnsi="Century Gothic"/>
                      <w:sz w:val="20"/>
                    </w:rPr>
                    <w:t xml:space="preserve">Work and play cooperatively and take turns with others. </w:t>
                  </w:r>
                </w:p>
                <w:p w:rsidR="00183049" w:rsidRPr="00707C22" w:rsidRDefault="00D43AF8">
                  <w:pPr>
                    <w:numPr>
                      <w:ilvl w:val="0"/>
                      <w:numId w:val="4"/>
                    </w:numPr>
                    <w:spacing w:line="260" w:lineRule="auto"/>
                    <w:ind w:right="15" w:firstLine="0"/>
                    <w:jc w:val="left"/>
                    <w:rPr>
                      <w:rFonts w:ascii="Century Gothic" w:hAnsi="Century Gothic"/>
                    </w:rPr>
                  </w:pPr>
                  <w:r w:rsidRPr="00707C22">
                    <w:rPr>
                      <w:rFonts w:ascii="Century Gothic" w:hAnsi="Century Gothic"/>
                      <w:sz w:val="20"/>
                    </w:rPr>
                    <w:t xml:space="preserve">Form positive attachments to adults and friendships with peers. </w:t>
                  </w:r>
                </w:p>
                <w:p w:rsidR="00183049" w:rsidRPr="00707C22" w:rsidRDefault="00D43AF8">
                  <w:pPr>
                    <w:numPr>
                      <w:ilvl w:val="0"/>
                      <w:numId w:val="4"/>
                    </w:numPr>
                    <w:spacing w:after="0" w:line="259" w:lineRule="auto"/>
                    <w:ind w:right="15" w:firstLine="0"/>
                    <w:jc w:val="left"/>
                    <w:rPr>
                      <w:rFonts w:ascii="Century Gothic" w:hAnsi="Century Gothic"/>
                    </w:rPr>
                  </w:pPr>
                  <w:r w:rsidRPr="00707C22">
                    <w:rPr>
                      <w:rFonts w:ascii="Century Gothic" w:hAnsi="Century Gothic"/>
                      <w:sz w:val="20"/>
                    </w:rPr>
                    <w:t xml:space="preserve">Show sensitivity to their own and to others’ needs. </w:t>
                  </w:r>
                </w:p>
              </w:tc>
            </w:tr>
          </w:tbl>
          <w:p w:rsidR="00183049" w:rsidRPr="00707C22" w:rsidRDefault="00183049">
            <w:pPr>
              <w:spacing w:after="160" w:line="259" w:lineRule="auto"/>
              <w:ind w:left="0" w:right="0" w:firstLine="0"/>
              <w:jc w:val="left"/>
              <w:rPr>
                <w:rFonts w:ascii="Century Gothic" w:hAnsi="Century Gothic"/>
              </w:rPr>
            </w:pPr>
          </w:p>
        </w:tc>
        <w:tc>
          <w:tcPr>
            <w:tcW w:w="5236" w:type="dxa"/>
            <w:tcBorders>
              <w:top w:val="nil"/>
              <w:left w:val="nil"/>
              <w:bottom w:val="nil"/>
              <w:right w:val="nil"/>
            </w:tcBorders>
          </w:tcPr>
          <w:p w:rsidR="00183049" w:rsidRPr="00707C22" w:rsidRDefault="00183049">
            <w:pPr>
              <w:spacing w:after="0" w:line="259" w:lineRule="auto"/>
              <w:ind w:left="-11130" w:right="14" w:firstLine="0"/>
              <w:jc w:val="left"/>
              <w:rPr>
                <w:rFonts w:ascii="Century Gothic" w:hAnsi="Century Gothic"/>
              </w:rPr>
            </w:pPr>
          </w:p>
          <w:tbl>
            <w:tblPr>
              <w:tblStyle w:val="TableGrid"/>
              <w:tblW w:w="5131" w:type="dxa"/>
              <w:tblInd w:w="90" w:type="dxa"/>
              <w:tblCellMar>
                <w:top w:w="116" w:type="dxa"/>
                <w:left w:w="431" w:type="dxa"/>
                <w:right w:w="90" w:type="dxa"/>
              </w:tblCellMar>
              <w:tblLook w:val="04A0" w:firstRow="1" w:lastRow="0" w:firstColumn="1" w:lastColumn="0" w:noHBand="0" w:noVBand="1"/>
            </w:tblPr>
            <w:tblGrid>
              <w:gridCol w:w="5131"/>
            </w:tblGrid>
            <w:tr w:rsidR="00183049" w:rsidRPr="00707C22">
              <w:trPr>
                <w:trHeight w:val="5940"/>
              </w:trPr>
              <w:tc>
                <w:tcPr>
                  <w:tcW w:w="5131" w:type="dxa"/>
                  <w:tcBorders>
                    <w:top w:val="single" w:sz="8" w:space="0" w:color="000000"/>
                    <w:left w:val="single" w:sz="8" w:space="0" w:color="000000"/>
                    <w:bottom w:val="single" w:sz="8" w:space="0" w:color="000000"/>
                    <w:right w:val="single" w:sz="8" w:space="0" w:color="000000"/>
                  </w:tcBorders>
                </w:tcPr>
                <w:p w:rsidR="00183049" w:rsidRPr="00707C22" w:rsidRDefault="00D43AF8">
                  <w:pPr>
                    <w:spacing w:after="179" w:line="259" w:lineRule="auto"/>
                    <w:ind w:left="0" w:right="0" w:firstLine="0"/>
                    <w:jc w:val="left"/>
                    <w:rPr>
                      <w:rFonts w:ascii="Century Gothic" w:hAnsi="Century Gothic"/>
                    </w:rPr>
                  </w:pPr>
                  <w:r w:rsidRPr="00707C22">
                    <w:rPr>
                      <w:rFonts w:ascii="Century Gothic" w:hAnsi="Century Gothic"/>
                      <w:b/>
                      <w:color w:val="ED7D31"/>
                    </w:rPr>
                    <w:t xml:space="preserve">Physical Development </w:t>
                  </w:r>
                </w:p>
                <w:p w:rsidR="00183049" w:rsidRPr="00707C22" w:rsidRDefault="00D43AF8">
                  <w:pPr>
                    <w:spacing w:after="123" w:line="259" w:lineRule="auto"/>
                    <w:ind w:left="0" w:right="0" w:firstLine="0"/>
                    <w:jc w:val="left"/>
                    <w:rPr>
                      <w:rFonts w:ascii="Century Gothic" w:hAnsi="Century Gothic"/>
                    </w:rPr>
                  </w:pPr>
                  <w:r w:rsidRPr="00707C22">
                    <w:rPr>
                      <w:rFonts w:ascii="Century Gothic" w:hAnsi="Century Gothic"/>
                      <w:b/>
                      <w:color w:val="1F3864"/>
                      <w:sz w:val="24"/>
                    </w:rPr>
                    <w:t xml:space="preserve">ELG: Gross Motor Skills </w:t>
                  </w:r>
                </w:p>
                <w:p w:rsidR="00183049" w:rsidRPr="00707C22" w:rsidRDefault="00D43AF8">
                  <w:pPr>
                    <w:numPr>
                      <w:ilvl w:val="0"/>
                      <w:numId w:val="5"/>
                    </w:numPr>
                    <w:ind w:right="0" w:firstLine="0"/>
                    <w:jc w:val="left"/>
                    <w:rPr>
                      <w:rFonts w:ascii="Century Gothic" w:hAnsi="Century Gothic"/>
                    </w:rPr>
                  </w:pPr>
                  <w:r w:rsidRPr="00707C22">
                    <w:rPr>
                      <w:rFonts w:ascii="Century Gothic" w:hAnsi="Century Gothic"/>
                      <w:sz w:val="20"/>
                    </w:rPr>
                    <w:t xml:space="preserve">Negotiate space and obstacles safely, with consideration for themselves and others. </w:t>
                  </w:r>
                </w:p>
                <w:p w:rsidR="00183049" w:rsidRPr="00707C22" w:rsidRDefault="00D43AF8">
                  <w:pPr>
                    <w:numPr>
                      <w:ilvl w:val="0"/>
                      <w:numId w:val="5"/>
                    </w:numPr>
                    <w:spacing w:after="195"/>
                    <w:ind w:right="0" w:firstLine="0"/>
                    <w:jc w:val="left"/>
                    <w:rPr>
                      <w:rFonts w:ascii="Century Gothic" w:hAnsi="Century Gothic"/>
                    </w:rPr>
                  </w:pPr>
                  <w:r w:rsidRPr="00707C22">
                    <w:rPr>
                      <w:rFonts w:ascii="Century Gothic" w:hAnsi="Century Gothic"/>
                      <w:sz w:val="20"/>
                    </w:rPr>
                    <w:t xml:space="preserve">Demonstrate strength, balance and coordination when playing; Move energetically, such as running, jumping, dancing, hopping, skipping, and climbing. </w:t>
                  </w:r>
                </w:p>
                <w:p w:rsidR="00183049" w:rsidRPr="00707C22" w:rsidRDefault="00D43AF8">
                  <w:pPr>
                    <w:spacing w:after="125" w:line="259" w:lineRule="auto"/>
                    <w:ind w:left="0" w:right="0" w:firstLine="0"/>
                    <w:jc w:val="left"/>
                    <w:rPr>
                      <w:rFonts w:ascii="Century Gothic" w:hAnsi="Century Gothic"/>
                    </w:rPr>
                  </w:pPr>
                  <w:r w:rsidRPr="00707C22">
                    <w:rPr>
                      <w:rFonts w:ascii="Century Gothic" w:hAnsi="Century Gothic"/>
                      <w:b/>
                      <w:color w:val="1F3864"/>
                      <w:sz w:val="24"/>
                    </w:rPr>
                    <w:t xml:space="preserve">ELG: Fine Motor Skills </w:t>
                  </w:r>
                </w:p>
                <w:p w:rsidR="00183049" w:rsidRPr="00707C22" w:rsidRDefault="00D43AF8">
                  <w:pPr>
                    <w:spacing w:after="160" w:line="259" w:lineRule="auto"/>
                    <w:ind w:left="0" w:right="0" w:firstLine="0"/>
                    <w:jc w:val="left"/>
                    <w:rPr>
                      <w:rFonts w:ascii="Century Gothic" w:hAnsi="Century Gothic"/>
                    </w:rPr>
                  </w:pPr>
                  <w:r w:rsidRPr="00707C22">
                    <w:rPr>
                      <w:rFonts w:ascii="Century Gothic" w:hAnsi="Century Gothic"/>
                      <w:sz w:val="20"/>
                    </w:rPr>
                    <w:t xml:space="preserve">Children at the expected level of development will: </w:t>
                  </w:r>
                </w:p>
                <w:p w:rsidR="00183049" w:rsidRPr="00707C22" w:rsidRDefault="00D43AF8">
                  <w:pPr>
                    <w:numPr>
                      <w:ilvl w:val="0"/>
                      <w:numId w:val="5"/>
                    </w:numPr>
                    <w:ind w:right="0" w:firstLine="0"/>
                    <w:jc w:val="left"/>
                    <w:rPr>
                      <w:rFonts w:ascii="Century Gothic" w:hAnsi="Century Gothic"/>
                    </w:rPr>
                  </w:pPr>
                  <w:r w:rsidRPr="00707C22">
                    <w:rPr>
                      <w:rFonts w:ascii="Century Gothic" w:hAnsi="Century Gothic"/>
                      <w:sz w:val="20"/>
                    </w:rPr>
                    <w:t xml:space="preserve">Hold a pencil effectively in preparation for fluent writing – using the tripod grip in almost all cases. </w:t>
                  </w:r>
                </w:p>
                <w:p w:rsidR="00183049" w:rsidRPr="00707C22" w:rsidRDefault="00D43AF8">
                  <w:pPr>
                    <w:numPr>
                      <w:ilvl w:val="0"/>
                      <w:numId w:val="5"/>
                    </w:numPr>
                    <w:spacing w:after="161"/>
                    <w:ind w:right="0" w:firstLine="0"/>
                    <w:jc w:val="left"/>
                    <w:rPr>
                      <w:rFonts w:ascii="Century Gothic" w:hAnsi="Century Gothic"/>
                    </w:rPr>
                  </w:pPr>
                  <w:r w:rsidRPr="00707C22">
                    <w:rPr>
                      <w:rFonts w:ascii="Century Gothic" w:hAnsi="Century Gothic"/>
                      <w:sz w:val="20"/>
                    </w:rPr>
                    <w:t xml:space="preserve">Use a range of small tools, including scissors, paint brushes and cutlery. </w:t>
                  </w:r>
                </w:p>
                <w:p w:rsidR="00183049" w:rsidRPr="00707C22" w:rsidRDefault="00D43AF8">
                  <w:pPr>
                    <w:numPr>
                      <w:ilvl w:val="0"/>
                      <w:numId w:val="5"/>
                    </w:numPr>
                    <w:spacing w:after="177" w:line="259" w:lineRule="auto"/>
                    <w:ind w:right="0" w:firstLine="0"/>
                    <w:jc w:val="left"/>
                    <w:rPr>
                      <w:rFonts w:ascii="Century Gothic" w:hAnsi="Century Gothic"/>
                    </w:rPr>
                  </w:pPr>
                  <w:r w:rsidRPr="00707C22">
                    <w:rPr>
                      <w:rFonts w:ascii="Century Gothic" w:hAnsi="Century Gothic"/>
                      <w:sz w:val="20"/>
                    </w:rPr>
                    <w:t xml:space="preserve">Begin to show accuracy and care when drawing. </w:t>
                  </w:r>
                </w:p>
                <w:p w:rsidR="00183049" w:rsidRPr="00707C22" w:rsidRDefault="00D43AF8">
                  <w:pPr>
                    <w:spacing w:after="0" w:line="259" w:lineRule="auto"/>
                    <w:ind w:left="0" w:right="0" w:firstLine="0"/>
                    <w:jc w:val="left"/>
                    <w:rPr>
                      <w:rFonts w:ascii="Century Gothic" w:hAnsi="Century Gothic"/>
                    </w:rPr>
                  </w:pPr>
                  <w:r w:rsidRPr="00707C22">
                    <w:rPr>
                      <w:rFonts w:ascii="Century Gothic" w:hAnsi="Century Gothic"/>
                    </w:rPr>
                    <w:t xml:space="preserve"> </w:t>
                  </w:r>
                </w:p>
              </w:tc>
            </w:tr>
          </w:tbl>
          <w:p w:rsidR="00183049" w:rsidRPr="00707C22" w:rsidRDefault="00183049">
            <w:pPr>
              <w:spacing w:after="160" w:line="259" w:lineRule="auto"/>
              <w:ind w:left="0" w:right="0" w:firstLine="0"/>
              <w:jc w:val="left"/>
              <w:rPr>
                <w:rFonts w:ascii="Century Gothic" w:hAnsi="Century Gothic"/>
              </w:rPr>
            </w:pPr>
          </w:p>
        </w:tc>
      </w:tr>
      <w:tr w:rsidR="00183049" w:rsidRPr="00707C22">
        <w:trPr>
          <w:trHeight w:val="1921"/>
        </w:trPr>
        <w:tc>
          <w:tcPr>
            <w:tcW w:w="0" w:type="auto"/>
            <w:vMerge/>
            <w:tcBorders>
              <w:top w:val="nil"/>
              <w:left w:val="nil"/>
              <w:bottom w:val="nil"/>
              <w:right w:val="nil"/>
            </w:tcBorders>
          </w:tcPr>
          <w:p w:rsidR="00183049" w:rsidRPr="00707C22" w:rsidRDefault="00183049">
            <w:pPr>
              <w:spacing w:after="160" w:line="259" w:lineRule="auto"/>
              <w:ind w:left="0" w:right="0" w:firstLine="0"/>
              <w:jc w:val="left"/>
              <w:rPr>
                <w:rFonts w:ascii="Century Gothic" w:hAnsi="Century Gothic"/>
              </w:rPr>
            </w:pPr>
          </w:p>
        </w:tc>
        <w:tc>
          <w:tcPr>
            <w:tcW w:w="0" w:type="auto"/>
            <w:vMerge/>
            <w:tcBorders>
              <w:top w:val="nil"/>
              <w:left w:val="nil"/>
              <w:bottom w:val="nil"/>
              <w:right w:val="nil"/>
            </w:tcBorders>
          </w:tcPr>
          <w:p w:rsidR="00183049" w:rsidRPr="00707C22" w:rsidRDefault="00183049">
            <w:pPr>
              <w:spacing w:after="160" w:line="259" w:lineRule="auto"/>
              <w:ind w:left="0" w:right="0" w:firstLine="0"/>
              <w:jc w:val="left"/>
              <w:rPr>
                <w:rFonts w:ascii="Century Gothic" w:hAnsi="Century Gothic"/>
              </w:rPr>
            </w:pPr>
          </w:p>
        </w:tc>
        <w:tc>
          <w:tcPr>
            <w:tcW w:w="5236" w:type="dxa"/>
            <w:vMerge w:val="restart"/>
            <w:tcBorders>
              <w:top w:val="nil"/>
              <w:left w:val="nil"/>
              <w:bottom w:val="nil"/>
              <w:right w:val="nil"/>
            </w:tcBorders>
          </w:tcPr>
          <w:p w:rsidR="00183049" w:rsidRPr="00707C22" w:rsidRDefault="00C47B47">
            <w:pPr>
              <w:spacing w:after="0" w:line="259" w:lineRule="auto"/>
              <w:ind w:left="-11130" w:right="16366" w:firstLine="0"/>
              <w:jc w:val="left"/>
              <w:rPr>
                <w:rFonts w:ascii="Century Gothic" w:hAnsi="Century Gothic"/>
              </w:rPr>
            </w:pPr>
            <w:r w:rsidRPr="00C47B47">
              <w:rPr>
                <w:rFonts w:ascii="Century Gothic" w:hAnsi="Century Gothic"/>
                <w:noProof/>
              </w:rPr>
              <w:drawing>
                <wp:anchor distT="0" distB="0" distL="114300" distR="114300" simplePos="0" relativeHeight="251662336" behindDoc="0" locked="0" layoutInCell="1" allowOverlap="1">
                  <wp:simplePos x="0" y="0"/>
                  <wp:positionH relativeFrom="column">
                    <wp:posOffset>984250</wp:posOffset>
                  </wp:positionH>
                  <wp:positionV relativeFrom="paragraph">
                    <wp:posOffset>66357</wp:posOffset>
                  </wp:positionV>
                  <wp:extent cx="1452245" cy="210058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52245" cy="2100580"/>
                          </a:xfrm>
                          <a:prstGeom prst="rect">
                            <a:avLst/>
                          </a:prstGeom>
                        </pic:spPr>
                      </pic:pic>
                    </a:graphicData>
                  </a:graphic>
                  <wp14:sizeRelH relativeFrom="page">
                    <wp14:pctWidth>0</wp14:pctWidth>
                  </wp14:sizeRelH>
                  <wp14:sizeRelV relativeFrom="page">
                    <wp14:pctHeight>0</wp14:pctHeight>
                  </wp14:sizeRelV>
                </wp:anchor>
              </w:drawing>
            </w:r>
          </w:p>
          <w:p w:rsidR="00183049" w:rsidRPr="00707C22" w:rsidRDefault="00183049">
            <w:pPr>
              <w:spacing w:after="160" w:line="259" w:lineRule="auto"/>
              <w:ind w:left="0" w:right="0" w:firstLine="0"/>
              <w:jc w:val="left"/>
              <w:rPr>
                <w:rFonts w:ascii="Century Gothic" w:hAnsi="Century Gothic"/>
              </w:rPr>
            </w:pPr>
          </w:p>
        </w:tc>
      </w:tr>
      <w:tr w:rsidR="00183049" w:rsidRPr="00707C22">
        <w:trPr>
          <w:trHeight w:val="1462"/>
        </w:trPr>
        <w:tc>
          <w:tcPr>
            <w:tcW w:w="5407" w:type="dxa"/>
            <w:tcBorders>
              <w:top w:val="nil"/>
              <w:left w:val="nil"/>
              <w:bottom w:val="nil"/>
              <w:right w:val="nil"/>
            </w:tcBorders>
          </w:tcPr>
          <w:p w:rsidR="00183049" w:rsidRPr="00707C22" w:rsidRDefault="00183049">
            <w:pPr>
              <w:spacing w:after="0" w:line="259" w:lineRule="auto"/>
              <w:ind w:left="197" w:right="0" w:firstLine="0"/>
              <w:jc w:val="left"/>
              <w:rPr>
                <w:rFonts w:ascii="Century Gothic" w:hAnsi="Century Gothic"/>
              </w:rPr>
            </w:pPr>
          </w:p>
        </w:tc>
        <w:tc>
          <w:tcPr>
            <w:tcW w:w="0" w:type="auto"/>
            <w:vMerge/>
            <w:tcBorders>
              <w:top w:val="nil"/>
              <w:left w:val="nil"/>
              <w:bottom w:val="nil"/>
              <w:right w:val="nil"/>
            </w:tcBorders>
          </w:tcPr>
          <w:p w:rsidR="00183049" w:rsidRPr="00707C22" w:rsidRDefault="00183049">
            <w:pPr>
              <w:spacing w:after="160" w:line="259" w:lineRule="auto"/>
              <w:ind w:left="0" w:right="0" w:firstLine="0"/>
              <w:jc w:val="left"/>
              <w:rPr>
                <w:rFonts w:ascii="Century Gothic" w:hAnsi="Century Gothic"/>
              </w:rPr>
            </w:pPr>
          </w:p>
        </w:tc>
        <w:tc>
          <w:tcPr>
            <w:tcW w:w="0" w:type="auto"/>
            <w:vMerge/>
            <w:tcBorders>
              <w:top w:val="nil"/>
              <w:left w:val="nil"/>
              <w:bottom w:val="nil"/>
              <w:right w:val="nil"/>
            </w:tcBorders>
          </w:tcPr>
          <w:p w:rsidR="00183049" w:rsidRPr="00707C22" w:rsidRDefault="00183049">
            <w:pPr>
              <w:spacing w:after="160" w:line="259" w:lineRule="auto"/>
              <w:ind w:left="0" w:right="0" w:firstLine="0"/>
              <w:jc w:val="left"/>
              <w:rPr>
                <w:rFonts w:ascii="Century Gothic" w:hAnsi="Century Gothic"/>
              </w:rPr>
            </w:pPr>
          </w:p>
        </w:tc>
      </w:tr>
    </w:tbl>
    <w:p w:rsidR="00183049" w:rsidRPr="00707C22" w:rsidRDefault="00D43AF8" w:rsidP="00707C22">
      <w:pPr>
        <w:spacing w:after="0" w:line="259" w:lineRule="auto"/>
        <w:ind w:left="0" w:right="0" w:firstLine="0"/>
        <w:jc w:val="right"/>
        <w:rPr>
          <w:rFonts w:ascii="Century Gothic" w:hAnsi="Century Gothic"/>
        </w:rPr>
      </w:pPr>
      <w:r w:rsidRPr="00707C22">
        <w:rPr>
          <w:rFonts w:ascii="Century Gothic" w:hAnsi="Century Gothic"/>
          <w:b/>
          <w:color w:val="ED7D31"/>
        </w:rPr>
        <w:t xml:space="preserve"> </w:t>
      </w:r>
      <w:r w:rsidRPr="00707C22">
        <w:rPr>
          <w:rFonts w:ascii="Century Gothic" w:hAnsi="Century Gothic"/>
          <w:b/>
          <w:color w:val="ED7D31"/>
        </w:rPr>
        <w:tab/>
      </w:r>
      <w:r w:rsidRPr="00707C22">
        <w:rPr>
          <w:rFonts w:ascii="Century Gothic" w:hAnsi="Century Gothic"/>
        </w:rPr>
        <w:t xml:space="preserve"> </w:t>
      </w:r>
    </w:p>
    <w:tbl>
      <w:tblPr>
        <w:tblStyle w:val="TableGrid"/>
        <w:tblpPr w:leftFromText="180" w:rightFromText="180" w:vertAnchor="text" w:horzAnchor="margin" w:tblpY="-57"/>
        <w:tblOverlap w:val="never"/>
        <w:tblW w:w="7930" w:type="dxa"/>
        <w:tblInd w:w="0" w:type="dxa"/>
        <w:tblCellMar>
          <w:top w:w="112" w:type="dxa"/>
          <w:left w:w="151" w:type="dxa"/>
          <w:right w:w="115" w:type="dxa"/>
        </w:tblCellMar>
        <w:tblLook w:val="04A0" w:firstRow="1" w:lastRow="0" w:firstColumn="1" w:lastColumn="0" w:noHBand="0" w:noVBand="1"/>
      </w:tblPr>
      <w:tblGrid>
        <w:gridCol w:w="4954"/>
        <w:gridCol w:w="289"/>
        <w:gridCol w:w="2687"/>
      </w:tblGrid>
      <w:tr w:rsidR="00707C22" w:rsidRPr="00707C22" w:rsidTr="005E2D45">
        <w:trPr>
          <w:trHeight w:val="11072"/>
        </w:trPr>
        <w:tc>
          <w:tcPr>
            <w:tcW w:w="4954" w:type="dxa"/>
            <w:tcBorders>
              <w:top w:val="single" w:sz="6" w:space="0" w:color="000000"/>
              <w:left w:val="single" w:sz="6" w:space="0" w:color="000000"/>
              <w:bottom w:val="single" w:sz="6" w:space="0" w:color="000000"/>
              <w:right w:val="single" w:sz="6" w:space="0" w:color="000000"/>
            </w:tcBorders>
          </w:tcPr>
          <w:p w:rsidR="00707C22" w:rsidRPr="00707C22" w:rsidRDefault="00707C22" w:rsidP="00B4380E">
            <w:pPr>
              <w:spacing w:after="0" w:line="259" w:lineRule="auto"/>
              <w:ind w:left="0" w:right="0" w:firstLine="0"/>
              <w:jc w:val="left"/>
              <w:rPr>
                <w:rFonts w:ascii="Century Gothic" w:hAnsi="Century Gothic"/>
              </w:rPr>
            </w:pPr>
            <w:r w:rsidRPr="00707C22">
              <w:rPr>
                <w:rFonts w:ascii="Century Gothic" w:hAnsi="Century Gothic"/>
                <w:b/>
                <w:color w:val="ED7D31"/>
              </w:rPr>
              <w:lastRenderedPageBreak/>
              <w:t xml:space="preserve">Understanding the World </w:t>
            </w:r>
            <w:r w:rsidRPr="00707C22">
              <w:rPr>
                <w:rFonts w:ascii="Century Gothic" w:hAnsi="Century Gothic"/>
              </w:rPr>
              <w:t xml:space="preserve"> </w:t>
            </w:r>
          </w:p>
          <w:p w:rsidR="00707C22" w:rsidRPr="00707C22" w:rsidRDefault="00707C22" w:rsidP="00707C22">
            <w:pPr>
              <w:tabs>
                <w:tab w:val="center" w:pos="1225"/>
                <w:tab w:val="center" w:pos="4015"/>
              </w:tabs>
              <w:spacing w:after="71" w:line="259" w:lineRule="auto"/>
              <w:ind w:left="0" w:right="0" w:firstLine="0"/>
              <w:jc w:val="left"/>
              <w:rPr>
                <w:rFonts w:ascii="Century Gothic" w:hAnsi="Century Gothic"/>
              </w:rPr>
            </w:pPr>
            <w:r w:rsidRPr="00707C22">
              <w:rPr>
                <w:rFonts w:ascii="Century Gothic" w:hAnsi="Century Gothic"/>
              </w:rPr>
              <w:tab/>
            </w:r>
            <w:r w:rsidRPr="00707C22">
              <w:rPr>
                <w:rFonts w:ascii="Century Gothic" w:hAnsi="Century Gothic"/>
                <w:b/>
                <w:color w:val="1F3864"/>
                <w:sz w:val="24"/>
              </w:rPr>
              <w:t xml:space="preserve">ELG: Past and Present </w:t>
            </w:r>
            <w:r w:rsidRPr="00707C22">
              <w:rPr>
                <w:rFonts w:ascii="Century Gothic" w:hAnsi="Century Gothic"/>
                <w:b/>
                <w:color w:val="1F3864"/>
                <w:sz w:val="24"/>
              </w:rPr>
              <w:tab/>
            </w:r>
            <w:r w:rsidRPr="00707C22">
              <w:rPr>
                <w:rFonts w:ascii="Century Gothic" w:hAnsi="Century Gothic"/>
                <w:sz w:val="34"/>
                <w:vertAlign w:val="subscript"/>
              </w:rPr>
              <w:t xml:space="preserve"> </w:t>
            </w:r>
          </w:p>
          <w:p w:rsidR="00707C22" w:rsidRPr="00707C22" w:rsidRDefault="00707C22" w:rsidP="00707C22">
            <w:pPr>
              <w:numPr>
                <w:ilvl w:val="0"/>
                <w:numId w:val="8"/>
              </w:numPr>
              <w:spacing w:after="0" w:line="259" w:lineRule="auto"/>
              <w:ind w:right="0" w:firstLine="0"/>
              <w:jc w:val="left"/>
              <w:rPr>
                <w:rFonts w:ascii="Century Gothic" w:hAnsi="Century Gothic"/>
              </w:rPr>
            </w:pPr>
            <w:r w:rsidRPr="00707C22">
              <w:rPr>
                <w:rFonts w:ascii="Century Gothic" w:hAnsi="Century Gothic"/>
                <w:sz w:val="20"/>
              </w:rPr>
              <w:t xml:space="preserve">Talk about the lives of the people around them and their roles in society. </w:t>
            </w:r>
            <w:r w:rsidRPr="00707C22">
              <w:rPr>
                <w:rFonts w:ascii="Century Gothic" w:hAnsi="Century Gothic"/>
              </w:rPr>
              <w:t xml:space="preserve"> </w:t>
            </w:r>
          </w:p>
          <w:p w:rsidR="00707C22" w:rsidRPr="00707C22" w:rsidRDefault="00707C22" w:rsidP="00707C22">
            <w:pPr>
              <w:numPr>
                <w:ilvl w:val="0"/>
                <w:numId w:val="8"/>
              </w:numPr>
              <w:spacing w:after="17" w:line="237" w:lineRule="auto"/>
              <w:ind w:right="0" w:firstLine="0"/>
              <w:jc w:val="left"/>
              <w:rPr>
                <w:rFonts w:ascii="Century Gothic" w:hAnsi="Century Gothic"/>
              </w:rPr>
            </w:pPr>
            <w:r w:rsidRPr="00707C22">
              <w:rPr>
                <w:rFonts w:ascii="Century Gothic" w:hAnsi="Century Gothic"/>
                <w:sz w:val="20"/>
              </w:rPr>
              <w:t xml:space="preserve">Know some similarities and differences between things in the past and now, drawing on their experiences and what has been read in class. </w:t>
            </w:r>
            <w:r w:rsidRPr="00707C22">
              <w:rPr>
                <w:rFonts w:ascii="Century Gothic" w:hAnsi="Century Gothic"/>
              </w:rPr>
              <w:t xml:space="preserve"> </w:t>
            </w:r>
          </w:p>
          <w:p w:rsidR="00707C22" w:rsidRPr="00707C22" w:rsidRDefault="00707C22" w:rsidP="00707C22">
            <w:pPr>
              <w:numPr>
                <w:ilvl w:val="0"/>
                <w:numId w:val="8"/>
              </w:numPr>
              <w:spacing w:after="191" w:line="254" w:lineRule="auto"/>
              <w:ind w:right="0" w:firstLine="0"/>
              <w:jc w:val="left"/>
              <w:rPr>
                <w:rFonts w:ascii="Century Gothic" w:hAnsi="Century Gothic"/>
              </w:rPr>
            </w:pPr>
            <w:r w:rsidRPr="00707C22">
              <w:rPr>
                <w:rFonts w:ascii="Century Gothic" w:hAnsi="Century Gothic"/>
                <w:sz w:val="20"/>
              </w:rPr>
              <w:t>Understand the past through settings, characters and events encountered in books read in class and storytelling.</w:t>
            </w:r>
            <w:r w:rsidRPr="00707C22">
              <w:rPr>
                <w:rFonts w:ascii="Century Gothic" w:hAnsi="Century Gothic"/>
              </w:rPr>
              <w:t xml:space="preserve"> </w:t>
            </w:r>
            <w:r w:rsidRPr="00707C22">
              <w:rPr>
                <w:rFonts w:ascii="Century Gothic" w:hAnsi="Century Gothic"/>
              </w:rPr>
              <w:tab/>
            </w:r>
            <w:r w:rsidRPr="00707C22">
              <w:rPr>
                <w:rFonts w:ascii="Century Gothic" w:hAnsi="Century Gothic"/>
                <w:sz w:val="20"/>
              </w:rPr>
              <w:t xml:space="preserve"> </w:t>
            </w:r>
          </w:p>
          <w:p w:rsidR="00707C22" w:rsidRPr="00707C22" w:rsidRDefault="00707C22" w:rsidP="00707C22">
            <w:pPr>
              <w:spacing w:after="133" w:line="259" w:lineRule="auto"/>
              <w:ind w:left="143" w:right="0" w:firstLine="0"/>
              <w:jc w:val="left"/>
              <w:rPr>
                <w:rFonts w:ascii="Century Gothic" w:hAnsi="Century Gothic"/>
              </w:rPr>
            </w:pPr>
            <w:r w:rsidRPr="00707C22">
              <w:rPr>
                <w:rFonts w:ascii="Century Gothic" w:hAnsi="Century Gothic"/>
                <w:b/>
                <w:color w:val="1F3864"/>
                <w:sz w:val="24"/>
              </w:rPr>
              <w:t xml:space="preserve">ELG: People, Culture and Communities </w:t>
            </w:r>
            <w:r w:rsidRPr="00707C22">
              <w:rPr>
                <w:rFonts w:ascii="Century Gothic" w:hAnsi="Century Gothic"/>
              </w:rPr>
              <w:t xml:space="preserve"> </w:t>
            </w:r>
          </w:p>
          <w:p w:rsidR="00707C22" w:rsidRPr="00707C22" w:rsidRDefault="00707C22" w:rsidP="00707C22">
            <w:pPr>
              <w:numPr>
                <w:ilvl w:val="0"/>
                <w:numId w:val="8"/>
              </w:numPr>
              <w:spacing w:after="0" w:line="278" w:lineRule="auto"/>
              <w:ind w:right="0" w:firstLine="0"/>
              <w:jc w:val="left"/>
              <w:rPr>
                <w:rFonts w:ascii="Century Gothic" w:hAnsi="Century Gothic"/>
              </w:rPr>
            </w:pPr>
            <w:r w:rsidRPr="00707C22">
              <w:rPr>
                <w:rFonts w:ascii="Century Gothic" w:hAnsi="Century Gothic"/>
                <w:sz w:val="20"/>
              </w:rPr>
              <w:t xml:space="preserve">Describe their immediate environment using knowledge from observation, discussion, stories, non-fiction texts and maps.  </w:t>
            </w:r>
            <w:r w:rsidRPr="00707C22">
              <w:rPr>
                <w:rFonts w:ascii="Century Gothic" w:hAnsi="Century Gothic"/>
              </w:rPr>
              <w:t xml:space="preserve"> </w:t>
            </w:r>
          </w:p>
          <w:p w:rsidR="00707C22" w:rsidRPr="00707C22" w:rsidRDefault="00707C22" w:rsidP="00707C22">
            <w:pPr>
              <w:numPr>
                <w:ilvl w:val="0"/>
                <w:numId w:val="8"/>
              </w:numPr>
              <w:spacing w:after="0" w:line="270" w:lineRule="auto"/>
              <w:ind w:right="0" w:firstLine="0"/>
              <w:jc w:val="left"/>
              <w:rPr>
                <w:rFonts w:ascii="Century Gothic" w:hAnsi="Century Gothic"/>
              </w:rPr>
            </w:pPr>
            <w:r w:rsidRPr="00707C22">
              <w:rPr>
                <w:rFonts w:ascii="Century Gothic" w:hAnsi="Century Gothic"/>
                <w:sz w:val="20"/>
              </w:rPr>
              <w:t>Know some similarities and differences between different religious and cultural communities in this country,</w:t>
            </w:r>
            <w:r w:rsidRPr="00707C22">
              <w:rPr>
                <w:rFonts w:ascii="Century Gothic" w:hAnsi="Century Gothic"/>
              </w:rPr>
              <w:t xml:space="preserve"> </w:t>
            </w:r>
            <w:r w:rsidRPr="00707C22">
              <w:rPr>
                <w:rFonts w:ascii="Century Gothic" w:hAnsi="Century Gothic"/>
                <w:sz w:val="20"/>
              </w:rPr>
              <w:t xml:space="preserve">drawing on their experiences and what has been read in class. </w:t>
            </w:r>
            <w:r w:rsidRPr="00707C22">
              <w:rPr>
                <w:rFonts w:ascii="Century Gothic" w:hAnsi="Century Gothic"/>
              </w:rPr>
              <w:t xml:space="preserve"> </w:t>
            </w:r>
          </w:p>
          <w:p w:rsidR="00707C22" w:rsidRPr="00707C22" w:rsidRDefault="00707C22" w:rsidP="00707C22">
            <w:pPr>
              <w:numPr>
                <w:ilvl w:val="0"/>
                <w:numId w:val="8"/>
              </w:numPr>
              <w:spacing w:after="213" w:line="216" w:lineRule="auto"/>
              <w:ind w:right="0" w:firstLine="0"/>
              <w:jc w:val="left"/>
              <w:rPr>
                <w:rFonts w:ascii="Century Gothic" w:hAnsi="Century Gothic"/>
              </w:rPr>
            </w:pPr>
            <w:r w:rsidRPr="00707C22">
              <w:rPr>
                <w:rFonts w:ascii="Century Gothic" w:hAnsi="Century Gothic"/>
                <w:sz w:val="20"/>
              </w:rPr>
              <w:t xml:space="preserve">Explain some similarities and differences between life in this country and life in other countries, drawing on knowledge from stories, non-fiction texts and when appropriate maps. </w:t>
            </w:r>
          </w:p>
          <w:p w:rsidR="00707C22" w:rsidRPr="00707C22" w:rsidRDefault="00707C22" w:rsidP="00707C22">
            <w:pPr>
              <w:tabs>
                <w:tab w:val="center" w:pos="1313"/>
                <w:tab w:val="center" w:pos="3873"/>
              </w:tabs>
              <w:spacing w:after="90" w:line="259" w:lineRule="auto"/>
              <w:ind w:left="0" w:right="0" w:firstLine="0"/>
              <w:jc w:val="left"/>
              <w:rPr>
                <w:rFonts w:ascii="Century Gothic" w:hAnsi="Century Gothic"/>
              </w:rPr>
            </w:pPr>
            <w:r w:rsidRPr="00707C22">
              <w:rPr>
                <w:rFonts w:ascii="Century Gothic" w:hAnsi="Century Gothic"/>
              </w:rPr>
              <w:tab/>
            </w:r>
            <w:r w:rsidRPr="00707C22">
              <w:rPr>
                <w:rFonts w:ascii="Century Gothic" w:hAnsi="Century Gothic"/>
                <w:b/>
                <w:color w:val="1F3864"/>
                <w:sz w:val="24"/>
              </w:rPr>
              <w:t xml:space="preserve">ELG: The Natural World </w:t>
            </w:r>
            <w:r w:rsidRPr="00707C22">
              <w:rPr>
                <w:rFonts w:ascii="Century Gothic" w:hAnsi="Century Gothic"/>
                <w:b/>
                <w:color w:val="1F3864"/>
                <w:sz w:val="24"/>
              </w:rPr>
              <w:tab/>
            </w:r>
            <w:r w:rsidRPr="00707C22">
              <w:rPr>
                <w:rFonts w:ascii="Century Gothic" w:hAnsi="Century Gothic"/>
                <w:sz w:val="34"/>
                <w:vertAlign w:val="subscript"/>
              </w:rPr>
              <w:t xml:space="preserve"> </w:t>
            </w:r>
          </w:p>
          <w:p w:rsidR="00707C22" w:rsidRPr="00707C22" w:rsidRDefault="00707C22" w:rsidP="00707C22">
            <w:pPr>
              <w:numPr>
                <w:ilvl w:val="0"/>
                <w:numId w:val="8"/>
              </w:numPr>
              <w:spacing w:after="0" w:line="343" w:lineRule="auto"/>
              <w:ind w:right="0" w:firstLine="0"/>
              <w:jc w:val="left"/>
              <w:rPr>
                <w:rFonts w:ascii="Century Gothic" w:hAnsi="Century Gothic"/>
              </w:rPr>
            </w:pPr>
            <w:r w:rsidRPr="00707C22">
              <w:rPr>
                <w:rFonts w:ascii="Century Gothic" w:hAnsi="Century Gothic"/>
                <w:sz w:val="20"/>
              </w:rPr>
              <w:t xml:space="preserve">Explore the natural world around them, making observations and drawing pictures of animals &amp; plants. </w:t>
            </w:r>
            <w:r w:rsidRPr="00707C22">
              <w:rPr>
                <w:rFonts w:ascii="Century Gothic" w:hAnsi="Century Gothic"/>
              </w:rPr>
              <w:t xml:space="preserve"> </w:t>
            </w:r>
          </w:p>
          <w:p w:rsidR="00707C22" w:rsidRPr="00707C22" w:rsidRDefault="00707C22" w:rsidP="00707C22">
            <w:pPr>
              <w:numPr>
                <w:ilvl w:val="0"/>
                <w:numId w:val="8"/>
              </w:numPr>
              <w:spacing w:after="0" w:line="276" w:lineRule="auto"/>
              <w:ind w:right="0" w:firstLine="0"/>
              <w:jc w:val="left"/>
              <w:rPr>
                <w:rFonts w:ascii="Century Gothic" w:hAnsi="Century Gothic"/>
              </w:rPr>
            </w:pPr>
            <w:r w:rsidRPr="00707C22">
              <w:rPr>
                <w:rFonts w:ascii="Century Gothic" w:hAnsi="Century Gothic"/>
                <w:sz w:val="20"/>
              </w:rPr>
              <w:t xml:space="preserve">Know some similarities and differences between the natural world around them and contrasting environments, drawing on their experiences and what has been read in class. </w:t>
            </w:r>
            <w:r w:rsidRPr="00707C22">
              <w:rPr>
                <w:rFonts w:ascii="Century Gothic" w:hAnsi="Century Gothic"/>
              </w:rPr>
              <w:t xml:space="preserve"> </w:t>
            </w:r>
          </w:p>
          <w:p w:rsidR="00707C22" w:rsidRPr="00707C22" w:rsidRDefault="00707C22" w:rsidP="00707C22">
            <w:pPr>
              <w:numPr>
                <w:ilvl w:val="0"/>
                <w:numId w:val="8"/>
              </w:numPr>
              <w:spacing w:after="24" w:line="258" w:lineRule="auto"/>
              <w:ind w:right="0" w:firstLine="0"/>
              <w:jc w:val="left"/>
              <w:rPr>
                <w:rFonts w:ascii="Century Gothic" w:hAnsi="Century Gothic"/>
              </w:rPr>
            </w:pPr>
            <w:r w:rsidRPr="00707C22">
              <w:rPr>
                <w:rFonts w:ascii="Century Gothic" w:hAnsi="Century Gothic"/>
                <w:sz w:val="20"/>
              </w:rPr>
              <w:t>Understand some important processes and changes in the natural world around them, including the seasons and changing</w:t>
            </w:r>
            <w:r w:rsidRPr="00707C22">
              <w:rPr>
                <w:rFonts w:ascii="Century Gothic" w:hAnsi="Century Gothic"/>
              </w:rPr>
              <w:t xml:space="preserve"> </w:t>
            </w:r>
            <w:r w:rsidRPr="00707C22">
              <w:rPr>
                <w:rFonts w:ascii="Century Gothic" w:hAnsi="Century Gothic"/>
                <w:sz w:val="20"/>
              </w:rPr>
              <w:t xml:space="preserve">states of matter.  </w:t>
            </w:r>
          </w:p>
        </w:tc>
        <w:tc>
          <w:tcPr>
            <w:tcW w:w="289" w:type="dxa"/>
            <w:tcBorders>
              <w:top w:val="nil"/>
              <w:left w:val="single" w:sz="6" w:space="0" w:color="000000"/>
              <w:bottom w:val="nil"/>
              <w:right w:val="single" w:sz="6" w:space="0" w:color="000000"/>
            </w:tcBorders>
          </w:tcPr>
          <w:p w:rsidR="00707C22" w:rsidRPr="00707C22" w:rsidRDefault="00707C22" w:rsidP="00707C22">
            <w:pPr>
              <w:spacing w:after="160" w:line="259" w:lineRule="auto"/>
              <w:ind w:left="0" w:right="0" w:firstLine="0"/>
              <w:jc w:val="left"/>
              <w:rPr>
                <w:rFonts w:ascii="Century Gothic" w:hAnsi="Century Gothic"/>
              </w:rPr>
            </w:pPr>
          </w:p>
        </w:tc>
        <w:tc>
          <w:tcPr>
            <w:tcW w:w="2687" w:type="dxa"/>
            <w:tcBorders>
              <w:top w:val="single" w:sz="6" w:space="0" w:color="000000"/>
              <w:left w:val="single" w:sz="6" w:space="0" w:color="000000"/>
              <w:bottom w:val="single" w:sz="6" w:space="0" w:color="000000"/>
              <w:right w:val="single" w:sz="6" w:space="0" w:color="000000"/>
            </w:tcBorders>
          </w:tcPr>
          <w:p w:rsidR="00707C22" w:rsidRPr="00707C22" w:rsidRDefault="00707C22" w:rsidP="00B4380E">
            <w:pPr>
              <w:spacing w:after="177" w:line="259" w:lineRule="auto"/>
              <w:ind w:left="0" w:right="0" w:firstLine="0"/>
              <w:jc w:val="left"/>
              <w:rPr>
                <w:rFonts w:ascii="Century Gothic" w:hAnsi="Century Gothic"/>
              </w:rPr>
            </w:pPr>
            <w:r w:rsidRPr="00707C22">
              <w:rPr>
                <w:rFonts w:ascii="Century Gothic" w:hAnsi="Century Gothic"/>
                <w:b/>
                <w:color w:val="ED7D31"/>
              </w:rPr>
              <w:t>Expressive Arts and Design</w:t>
            </w:r>
            <w:r w:rsidRPr="00707C22">
              <w:rPr>
                <w:rFonts w:ascii="Century Gothic" w:hAnsi="Century Gothic"/>
                <w:b/>
                <w:sz w:val="18"/>
              </w:rPr>
              <w:t xml:space="preserve"> </w:t>
            </w:r>
          </w:p>
          <w:p w:rsidR="00707C22" w:rsidRPr="00707C22" w:rsidRDefault="00707C22" w:rsidP="003B1485">
            <w:pPr>
              <w:spacing w:after="123" w:line="259" w:lineRule="auto"/>
              <w:ind w:left="142" w:right="0" w:firstLine="0"/>
              <w:jc w:val="left"/>
              <w:rPr>
                <w:rFonts w:ascii="Century Gothic" w:hAnsi="Century Gothic"/>
              </w:rPr>
            </w:pPr>
            <w:r w:rsidRPr="00707C22">
              <w:rPr>
                <w:rFonts w:ascii="Century Gothic" w:hAnsi="Century Gothic"/>
                <w:b/>
                <w:color w:val="1F3864"/>
                <w:sz w:val="24"/>
              </w:rPr>
              <w:t xml:space="preserve">ELG: Creating with Materials </w:t>
            </w:r>
          </w:p>
          <w:p w:rsidR="00707C22" w:rsidRPr="00707C22" w:rsidRDefault="00707C22" w:rsidP="00707C22">
            <w:pPr>
              <w:numPr>
                <w:ilvl w:val="0"/>
                <w:numId w:val="9"/>
              </w:numPr>
              <w:ind w:right="0" w:firstLine="0"/>
              <w:jc w:val="left"/>
              <w:rPr>
                <w:rFonts w:ascii="Century Gothic" w:hAnsi="Century Gothic"/>
              </w:rPr>
            </w:pPr>
            <w:r w:rsidRPr="00707C22">
              <w:rPr>
                <w:rFonts w:ascii="Century Gothic" w:hAnsi="Century Gothic"/>
                <w:sz w:val="20"/>
              </w:rPr>
              <w:t xml:space="preserve">Safely use and explore a variety of materials, tools, and techniques, experimenting with colour, design, texture, form and function. </w:t>
            </w:r>
          </w:p>
          <w:p w:rsidR="00707C22" w:rsidRPr="00707C22" w:rsidRDefault="00707C22" w:rsidP="00707C22">
            <w:pPr>
              <w:numPr>
                <w:ilvl w:val="0"/>
                <w:numId w:val="9"/>
              </w:numPr>
              <w:ind w:right="0" w:firstLine="0"/>
              <w:jc w:val="left"/>
              <w:rPr>
                <w:rFonts w:ascii="Century Gothic" w:hAnsi="Century Gothic"/>
              </w:rPr>
            </w:pPr>
            <w:r w:rsidRPr="00707C22">
              <w:rPr>
                <w:rFonts w:ascii="Century Gothic" w:hAnsi="Century Gothic"/>
                <w:sz w:val="20"/>
              </w:rPr>
              <w:t xml:space="preserve">Share their creations, explaining the process they have used. </w:t>
            </w:r>
          </w:p>
          <w:p w:rsidR="00707C22" w:rsidRPr="00707C22" w:rsidRDefault="00707C22" w:rsidP="00707C22">
            <w:pPr>
              <w:numPr>
                <w:ilvl w:val="0"/>
                <w:numId w:val="9"/>
              </w:numPr>
              <w:spacing w:after="194"/>
              <w:ind w:right="0" w:firstLine="0"/>
              <w:jc w:val="left"/>
              <w:rPr>
                <w:rFonts w:ascii="Century Gothic" w:hAnsi="Century Gothic"/>
              </w:rPr>
            </w:pPr>
            <w:r w:rsidRPr="00707C22">
              <w:rPr>
                <w:rFonts w:ascii="Century Gothic" w:hAnsi="Century Gothic"/>
                <w:sz w:val="20"/>
              </w:rPr>
              <w:t xml:space="preserve">Make use of props and materials when role playing characters in narratives and stories. </w:t>
            </w:r>
          </w:p>
          <w:p w:rsidR="00707C22" w:rsidRPr="00707C22" w:rsidRDefault="00707C22" w:rsidP="00707C22">
            <w:pPr>
              <w:spacing w:after="157" w:line="260" w:lineRule="auto"/>
              <w:ind w:left="142" w:right="0" w:firstLine="0"/>
              <w:jc w:val="left"/>
              <w:rPr>
                <w:rFonts w:ascii="Century Gothic" w:hAnsi="Century Gothic"/>
              </w:rPr>
            </w:pPr>
            <w:r w:rsidRPr="00707C22">
              <w:rPr>
                <w:rFonts w:ascii="Century Gothic" w:hAnsi="Century Gothic"/>
                <w:b/>
                <w:color w:val="1F3864"/>
                <w:sz w:val="24"/>
              </w:rPr>
              <w:t xml:space="preserve">ELG: Being Imaginative and Expressive </w:t>
            </w:r>
          </w:p>
          <w:p w:rsidR="00707C22" w:rsidRPr="00707C22" w:rsidRDefault="00707C22" w:rsidP="00707C22">
            <w:pPr>
              <w:numPr>
                <w:ilvl w:val="0"/>
                <w:numId w:val="9"/>
              </w:numPr>
              <w:spacing w:after="154" w:line="267" w:lineRule="auto"/>
              <w:ind w:right="0" w:firstLine="0"/>
              <w:jc w:val="left"/>
              <w:rPr>
                <w:rFonts w:ascii="Century Gothic" w:hAnsi="Century Gothic"/>
              </w:rPr>
            </w:pPr>
            <w:r w:rsidRPr="00707C22">
              <w:rPr>
                <w:rFonts w:ascii="Century Gothic" w:hAnsi="Century Gothic"/>
                <w:sz w:val="20"/>
              </w:rPr>
              <w:t xml:space="preserve">Invent, adapt, and recount narratives and stories with peers and their teacher. </w:t>
            </w:r>
          </w:p>
          <w:p w:rsidR="00707C22" w:rsidRPr="00B4380E" w:rsidRDefault="00707C22" w:rsidP="00B4380E">
            <w:pPr>
              <w:numPr>
                <w:ilvl w:val="0"/>
                <w:numId w:val="9"/>
              </w:numPr>
              <w:spacing w:after="181" w:line="260" w:lineRule="auto"/>
              <w:ind w:right="0" w:firstLine="0"/>
              <w:jc w:val="left"/>
              <w:rPr>
                <w:rFonts w:ascii="Century Gothic" w:hAnsi="Century Gothic"/>
              </w:rPr>
            </w:pPr>
            <w:r w:rsidRPr="00707C22">
              <w:rPr>
                <w:rFonts w:ascii="Century Gothic" w:hAnsi="Century Gothic"/>
                <w:sz w:val="20"/>
              </w:rPr>
              <w:t xml:space="preserve">Sing a range of well-known nursery rhymes and songs; Perform songs, rhymes, poems, and stories with others, and – when appropriate – </w:t>
            </w:r>
            <w:r w:rsidR="00B4380E">
              <w:rPr>
                <w:rFonts w:ascii="Century Gothic" w:hAnsi="Century Gothic"/>
                <w:sz w:val="20"/>
              </w:rPr>
              <w:t>try to move in time with music.</w:t>
            </w:r>
          </w:p>
        </w:tc>
      </w:tr>
    </w:tbl>
    <w:p w:rsidR="00D43AF8" w:rsidRDefault="005E2D45">
      <w:r>
        <w:rPr>
          <w:noProof/>
        </w:rPr>
        <mc:AlternateContent>
          <mc:Choice Requires="wps">
            <w:drawing>
              <wp:anchor distT="0" distB="0" distL="114300" distR="114300" simplePos="0" relativeHeight="251661312" behindDoc="0" locked="0" layoutInCell="1" allowOverlap="1" wp14:anchorId="5B61ED4C" wp14:editId="56D96908">
                <wp:simplePos x="0" y="0"/>
                <wp:positionH relativeFrom="column">
                  <wp:posOffset>7656195</wp:posOffset>
                </wp:positionH>
                <wp:positionV relativeFrom="paragraph">
                  <wp:posOffset>-38736</wp:posOffset>
                </wp:positionV>
                <wp:extent cx="2166620" cy="7186613"/>
                <wp:effectExtent l="0" t="0" r="24130" b="14605"/>
                <wp:wrapNone/>
                <wp:docPr id="2" name="Text Box 2"/>
                <wp:cNvGraphicFramePr/>
                <a:graphic xmlns:a="http://schemas.openxmlformats.org/drawingml/2006/main">
                  <a:graphicData uri="http://schemas.microsoft.com/office/word/2010/wordprocessingShape">
                    <wps:wsp>
                      <wps:cNvSpPr txBox="1"/>
                      <wps:spPr>
                        <a:xfrm>
                          <a:off x="0" y="0"/>
                          <a:ext cx="2166620" cy="7186613"/>
                        </a:xfrm>
                        <a:prstGeom prst="rect">
                          <a:avLst/>
                        </a:prstGeom>
                        <a:solidFill>
                          <a:schemeClr val="lt1"/>
                        </a:solidFill>
                        <a:ln w="9525">
                          <a:solidFill>
                            <a:prstClr val="black"/>
                          </a:solidFill>
                        </a:ln>
                      </wps:spPr>
                      <wps:txbx>
                        <w:txbxContent>
                          <w:p w:rsidR="003B1485" w:rsidRPr="00707C22" w:rsidRDefault="003B1485" w:rsidP="003B1485">
                            <w:pPr>
                              <w:spacing w:after="177" w:line="259" w:lineRule="auto"/>
                              <w:ind w:left="0" w:right="0" w:firstLine="0"/>
                              <w:suppressOverlap/>
                              <w:jc w:val="left"/>
                              <w:rPr>
                                <w:rFonts w:ascii="Century Gothic" w:hAnsi="Century Gothic"/>
                              </w:rPr>
                            </w:pPr>
                            <w:r>
                              <w:rPr>
                                <w:rFonts w:ascii="Century Gothic" w:hAnsi="Century Gothic"/>
                                <w:b/>
                                <w:color w:val="ED7D31"/>
                              </w:rPr>
                              <w:t xml:space="preserve">Mathematics </w:t>
                            </w:r>
                          </w:p>
                          <w:p w:rsidR="005E2D45" w:rsidRPr="005E2D45" w:rsidRDefault="003B1485" w:rsidP="005E2D45">
                            <w:pPr>
                              <w:ind w:left="0"/>
                              <w:rPr>
                                <w:rFonts w:ascii="Century Gothic" w:hAnsi="Century Gothic"/>
                                <w:b/>
                                <w:color w:val="1F3864"/>
                                <w:sz w:val="24"/>
                              </w:rPr>
                            </w:pPr>
                            <w:r w:rsidRPr="00707C22">
                              <w:rPr>
                                <w:rFonts w:ascii="Century Gothic" w:hAnsi="Century Gothic"/>
                                <w:b/>
                                <w:color w:val="1F3864"/>
                                <w:sz w:val="24"/>
                              </w:rPr>
                              <w:t>ELG:</w:t>
                            </w:r>
                            <w:r w:rsidR="005E2D45" w:rsidRPr="005E2D45">
                              <w:t xml:space="preserve"> </w:t>
                            </w:r>
                            <w:r w:rsidR="005E2D45">
                              <w:rPr>
                                <w:rFonts w:ascii="Century Gothic" w:hAnsi="Century Gothic"/>
                                <w:b/>
                                <w:color w:val="1F3864"/>
                                <w:sz w:val="24"/>
                              </w:rPr>
                              <w:t>Number</w:t>
                            </w:r>
                          </w:p>
                          <w:p w:rsidR="005E2D45" w:rsidRPr="005E2D45" w:rsidRDefault="005E2D45" w:rsidP="005E2D45">
                            <w:pPr>
                              <w:ind w:left="0"/>
                              <w:rPr>
                                <w:rFonts w:ascii="Century Gothic" w:hAnsi="Century Gothic"/>
                                <w:color w:val="auto"/>
                                <w:sz w:val="20"/>
                              </w:rPr>
                            </w:pPr>
                            <w:r w:rsidRPr="005E2D45">
                              <w:rPr>
                                <w:rFonts w:ascii="Century Gothic" w:hAnsi="Century Gothic"/>
                                <w:color w:val="auto"/>
                                <w:sz w:val="20"/>
                              </w:rPr>
                              <w:t>- Have a deep understanding of number to 10, including the composition of each number;</w:t>
                            </w:r>
                          </w:p>
                          <w:p w:rsidR="005E2D45" w:rsidRPr="005E2D45" w:rsidRDefault="005E2D45" w:rsidP="005E2D45">
                            <w:pPr>
                              <w:ind w:left="0"/>
                              <w:rPr>
                                <w:rFonts w:ascii="Century Gothic" w:hAnsi="Century Gothic"/>
                                <w:color w:val="auto"/>
                                <w:sz w:val="20"/>
                              </w:rPr>
                            </w:pPr>
                            <w:r w:rsidRPr="005E2D45">
                              <w:rPr>
                                <w:rFonts w:ascii="Century Gothic" w:hAnsi="Century Gothic"/>
                                <w:color w:val="auto"/>
                                <w:sz w:val="20"/>
                              </w:rPr>
                              <w:t>- Subitise (recognise quantities without counting) up to 5;</w:t>
                            </w:r>
                          </w:p>
                          <w:p w:rsidR="005E2D45" w:rsidRPr="005E2D45" w:rsidRDefault="005E2D45" w:rsidP="005E2D45">
                            <w:pPr>
                              <w:ind w:left="0"/>
                              <w:rPr>
                                <w:rFonts w:ascii="Century Gothic" w:hAnsi="Century Gothic"/>
                                <w:color w:val="auto"/>
                                <w:sz w:val="20"/>
                              </w:rPr>
                            </w:pPr>
                            <w:r w:rsidRPr="005E2D45">
                              <w:rPr>
                                <w:rFonts w:ascii="Century Gothic" w:hAnsi="Century Gothic"/>
                                <w:color w:val="auto"/>
                                <w:sz w:val="20"/>
                              </w:rPr>
                              <w:t xml:space="preserve">- Automatically recall (without reference to rhymes, counting or other aids), number bonds up to 10 (including subtraction facts) and some number bonds to 10, including double facts. </w:t>
                            </w:r>
                          </w:p>
                          <w:p w:rsidR="005E2D45" w:rsidRDefault="005E2D45" w:rsidP="005E2D45">
                            <w:pPr>
                              <w:ind w:left="0"/>
                              <w:rPr>
                                <w:rFonts w:ascii="Century Gothic" w:hAnsi="Century Gothic"/>
                                <w:color w:val="1F3864"/>
                                <w:sz w:val="20"/>
                              </w:rPr>
                            </w:pPr>
                          </w:p>
                          <w:p w:rsidR="005E2D45" w:rsidRPr="005E2D45" w:rsidRDefault="005E2D45" w:rsidP="005E2D45">
                            <w:pPr>
                              <w:ind w:left="0"/>
                              <w:rPr>
                                <w:rFonts w:ascii="Century Gothic" w:hAnsi="Century Gothic"/>
                                <w:b/>
                                <w:color w:val="1F3864"/>
                                <w:sz w:val="24"/>
                              </w:rPr>
                            </w:pPr>
                            <w:r w:rsidRPr="005E2D45">
                              <w:rPr>
                                <w:rFonts w:ascii="Century Gothic" w:hAnsi="Century Gothic"/>
                                <w:b/>
                                <w:color w:val="1F3864"/>
                                <w:sz w:val="24"/>
                              </w:rPr>
                              <w:t xml:space="preserve">ELG: Numerical Patterns </w:t>
                            </w:r>
                          </w:p>
                          <w:p w:rsidR="005E2D45" w:rsidRPr="005E2D45" w:rsidRDefault="005E2D45" w:rsidP="005E2D45">
                            <w:pPr>
                              <w:ind w:left="0"/>
                              <w:rPr>
                                <w:rFonts w:ascii="Century Gothic" w:hAnsi="Century Gothic"/>
                                <w:color w:val="auto"/>
                                <w:sz w:val="20"/>
                              </w:rPr>
                            </w:pPr>
                            <w:r w:rsidRPr="005E2D45">
                              <w:rPr>
                                <w:rFonts w:ascii="Century Gothic" w:hAnsi="Century Gothic"/>
                                <w:color w:val="auto"/>
                                <w:sz w:val="20"/>
                              </w:rPr>
                              <w:t>- Verbally count beyond 20, recognising the pattern of the counting system;</w:t>
                            </w:r>
                          </w:p>
                          <w:p w:rsidR="005E2D45" w:rsidRPr="005E2D45" w:rsidRDefault="005E2D45" w:rsidP="005E2D45">
                            <w:pPr>
                              <w:ind w:left="0"/>
                              <w:rPr>
                                <w:rFonts w:ascii="Century Gothic" w:hAnsi="Century Gothic"/>
                                <w:color w:val="auto"/>
                                <w:sz w:val="20"/>
                              </w:rPr>
                            </w:pPr>
                            <w:r w:rsidRPr="005E2D45">
                              <w:rPr>
                                <w:rFonts w:ascii="Century Gothic" w:hAnsi="Century Gothic"/>
                                <w:color w:val="auto"/>
                                <w:sz w:val="20"/>
                              </w:rPr>
                              <w:t>- Compare quantities up to 10 in different contexts, recognising when one quantity is greater than, less than or the same as the other quantity;</w:t>
                            </w:r>
                          </w:p>
                          <w:p w:rsidR="005E2D45" w:rsidRPr="005E2D45" w:rsidRDefault="005E2D45" w:rsidP="005E2D45">
                            <w:pPr>
                              <w:ind w:left="0"/>
                              <w:rPr>
                                <w:rFonts w:ascii="Century Gothic" w:hAnsi="Century Gothic"/>
                                <w:b/>
                                <w:color w:val="auto"/>
                                <w:sz w:val="20"/>
                                <w:szCs w:val="20"/>
                              </w:rPr>
                            </w:pPr>
                            <w:r w:rsidRPr="005E2D45">
                              <w:rPr>
                                <w:rFonts w:ascii="Century Gothic" w:hAnsi="Century Gothic"/>
                                <w:color w:val="auto"/>
                                <w:sz w:val="20"/>
                                <w:szCs w:val="20"/>
                              </w:rPr>
                              <w:t>- Explore and represent patterns within numbers up to 10, including evens and odds, double facts and how quantities can be distrusted equally</w:t>
                            </w:r>
                            <w:r w:rsidRPr="005E2D45">
                              <w:t xml:space="preserve"> </w:t>
                            </w:r>
                          </w:p>
                          <w:p w:rsidR="003B1485" w:rsidRPr="005E2D45" w:rsidRDefault="005E2D45" w:rsidP="005E2D45">
                            <w:pPr>
                              <w:ind w:left="0"/>
                              <w:rPr>
                                <w:b/>
                              </w:rPr>
                            </w:pPr>
                            <w:r>
                              <w:rPr>
                                <w:noProof/>
                              </w:rPr>
                              <w:t xml:space="preserve">   </w:t>
                            </w:r>
                            <w:r>
                              <w:rPr>
                                <w:noProof/>
                              </w:rPr>
                              <w:drawing>
                                <wp:inline distT="0" distB="0" distL="0" distR="0" wp14:anchorId="30602EE3" wp14:editId="58FDE19A">
                                  <wp:extent cx="1784459" cy="1013142"/>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89868" cy="101621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B61ED4C" id="_x0000_t202" coordsize="21600,21600" o:spt="202" path="m,l,21600r21600,l21600,xe">
                <v:stroke joinstyle="miter"/>
                <v:path gradientshapeok="t" o:connecttype="rect"/>
              </v:shapetype>
              <v:shape id="Text Box 2" o:spid="_x0000_s1032" type="#_x0000_t202" style="position:absolute;left:0;text-align:left;margin-left:602.85pt;margin-top:-3.05pt;width:170.6pt;height:565.9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P9HTwIAAKkEAAAOAAAAZHJzL2Uyb0RvYy54bWysVFFv2jAQfp+0/2D5fYRkQNuIUDEqpkmo&#10;rQRTn43jkGiOz7MNCfv1OzsJpd2epr2Y892Xz3ff3TG/b2tJTsLYClRG49GYEqE45JU6ZPT7bv3p&#10;lhLrmMqZBCUyehaW3i8+fpg3OhUJlCBzYQiSKJs2OqOlczqNIstLUTM7Ai0UBgswNXN4NYcoN6xB&#10;9lpGyXg8ixowuTbAhbXofeiCdBH4i0Jw91QUVjgiM4q5uXCacO79GS3mLD0YpsuK92mwf8iiZpXC&#10;Ry9UD8wxcjTVH1R1xQ1YKNyIQx1BUVRchBqwmnj8rpptybQItaA4Vl9ksv+Plj+eng2p8owmlChW&#10;Y4t2onXkC7Qk8eo02qYI2mqEuRbd2OXBb9Hpi24LU/tfLIdgHHU+X7T1ZBydSTybzRIMcYzdxLez&#10;WfzZ80Svn2tj3VcBNfFGRg02L2jKThvrOugA8a9ZkFW+rqQMFz8wYiUNOTFstXQhSSR/g5KKNBm9&#10;mybTQPwm5qkv3+8l4z/69K5QyCcV5uxF6Yr3lmv3bZBwMgizh/yMehno5s1qvq6QfsOse2YGBwx1&#10;wKVxT3gUEjAn6C1KSjC//ub3eOw7RilpcGAzan8emRGUyG8KJ+Iunkz8hIfLZHrjtTbXkf11RB3r&#10;FaBQMa6n5sH0eCcHszBQv+BuLf2rGGKK49sZdYO5ct0a4W5ysVwGEM60Zm6jtpp7at8YL+uufWFG&#10;9211OBGPMIw2S991t8P6LxUsjw6KKrTe69yp2suP+xCGp99dv3DX94B6/YdZ/AYAAP//AwBQSwME&#10;FAAGAAgAAAAhAD98Om7eAAAADQEAAA8AAABkcnMvZG93bnJldi54bWxMj81OwzAQhO9IvIO1SNxa&#10;JxENJcSpUIEjh/5IXJ14SaLG68h22vTt2Z7gtqP5NDtTbmY7iDP60DtSkC4TEEiNMz21Co6Hz8Ua&#10;RIiajB4coYIrBthU93elLoy70A7P+9gKDqFQaAVdjGMhZWg6tDos3YjE3o/zVkeWvpXG6wuH20Fm&#10;SZJLq3viD50ecdthc9pPVkGkWsavnffX9cf76fjdbANOvVKPD/PbK4iIc/yD4Vafq0PFnWo3kQli&#10;YJ0lq2dmFSzyFMSNWD3lLyBqvtKMPVmV8v+K6hcAAP//AwBQSwECLQAUAAYACAAAACEAtoM4kv4A&#10;AADhAQAAEwAAAAAAAAAAAAAAAAAAAAAAW0NvbnRlbnRfVHlwZXNdLnhtbFBLAQItABQABgAIAAAA&#10;IQA4/SH/1gAAAJQBAAALAAAAAAAAAAAAAAAAAC8BAABfcmVscy8ucmVsc1BLAQItABQABgAIAAAA&#10;IQAT0P9HTwIAAKkEAAAOAAAAAAAAAAAAAAAAAC4CAABkcnMvZTJvRG9jLnhtbFBLAQItABQABgAI&#10;AAAAIQA/fDpu3gAAAA0BAAAPAAAAAAAAAAAAAAAAAKkEAABkcnMvZG93bnJldi54bWxQSwUGAAAA&#10;AAQABADzAAAAtAUAAAAA&#10;" fillcolor="white [3201]">
                <v:textbox>
                  <w:txbxContent>
                    <w:p w:rsidR="003B1485" w:rsidRPr="00707C22" w:rsidRDefault="003B1485" w:rsidP="003B1485">
                      <w:pPr>
                        <w:spacing w:after="177" w:line="259" w:lineRule="auto"/>
                        <w:ind w:left="0" w:right="0" w:firstLine="0"/>
                        <w:suppressOverlap/>
                        <w:jc w:val="left"/>
                        <w:rPr>
                          <w:rFonts w:ascii="Century Gothic" w:hAnsi="Century Gothic"/>
                        </w:rPr>
                      </w:pPr>
                      <w:r>
                        <w:rPr>
                          <w:rFonts w:ascii="Century Gothic" w:hAnsi="Century Gothic"/>
                          <w:b/>
                          <w:color w:val="ED7D31"/>
                        </w:rPr>
                        <w:t xml:space="preserve">Mathematics </w:t>
                      </w:r>
                    </w:p>
                    <w:p w:rsidR="005E2D45" w:rsidRPr="005E2D45" w:rsidRDefault="003B1485" w:rsidP="005E2D45">
                      <w:pPr>
                        <w:ind w:left="0"/>
                        <w:rPr>
                          <w:rFonts w:ascii="Century Gothic" w:hAnsi="Century Gothic"/>
                          <w:b/>
                          <w:color w:val="1F3864"/>
                          <w:sz w:val="24"/>
                        </w:rPr>
                      </w:pPr>
                      <w:r w:rsidRPr="00707C22">
                        <w:rPr>
                          <w:rFonts w:ascii="Century Gothic" w:hAnsi="Century Gothic"/>
                          <w:b/>
                          <w:color w:val="1F3864"/>
                          <w:sz w:val="24"/>
                        </w:rPr>
                        <w:t>ELG:</w:t>
                      </w:r>
                      <w:r w:rsidR="005E2D45" w:rsidRPr="005E2D45">
                        <w:t xml:space="preserve"> </w:t>
                      </w:r>
                      <w:r w:rsidR="005E2D45">
                        <w:rPr>
                          <w:rFonts w:ascii="Century Gothic" w:hAnsi="Century Gothic"/>
                          <w:b/>
                          <w:color w:val="1F3864"/>
                          <w:sz w:val="24"/>
                        </w:rPr>
                        <w:t>Number</w:t>
                      </w:r>
                    </w:p>
                    <w:p w:rsidR="005E2D45" w:rsidRPr="005E2D45" w:rsidRDefault="005E2D45" w:rsidP="005E2D45">
                      <w:pPr>
                        <w:ind w:left="0"/>
                        <w:rPr>
                          <w:rFonts w:ascii="Century Gothic" w:hAnsi="Century Gothic"/>
                          <w:color w:val="auto"/>
                          <w:sz w:val="20"/>
                        </w:rPr>
                      </w:pPr>
                      <w:r w:rsidRPr="005E2D45">
                        <w:rPr>
                          <w:rFonts w:ascii="Century Gothic" w:hAnsi="Century Gothic"/>
                          <w:color w:val="auto"/>
                          <w:sz w:val="20"/>
                        </w:rPr>
                        <w:t>- Have a deep understanding of number to 10, including the composition of</w:t>
                      </w:r>
                      <w:r w:rsidRPr="005E2D45">
                        <w:rPr>
                          <w:rFonts w:ascii="Century Gothic" w:hAnsi="Century Gothic"/>
                          <w:color w:val="auto"/>
                          <w:sz w:val="20"/>
                        </w:rPr>
                        <w:t xml:space="preserve"> each number;</w:t>
                      </w:r>
                    </w:p>
                    <w:p w:rsidR="005E2D45" w:rsidRPr="005E2D45" w:rsidRDefault="005E2D45" w:rsidP="005E2D45">
                      <w:pPr>
                        <w:ind w:left="0"/>
                        <w:rPr>
                          <w:rFonts w:ascii="Century Gothic" w:hAnsi="Century Gothic"/>
                          <w:color w:val="auto"/>
                          <w:sz w:val="20"/>
                        </w:rPr>
                      </w:pPr>
                      <w:r w:rsidRPr="005E2D45">
                        <w:rPr>
                          <w:rFonts w:ascii="Century Gothic" w:hAnsi="Century Gothic"/>
                          <w:color w:val="auto"/>
                          <w:sz w:val="20"/>
                        </w:rPr>
                        <w:t>- Subitise (recognise quantities without counting) up to 5;</w:t>
                      </w:r>
                    </w:p>
                    <w:p w:rsidR="005E2D45" w:rsidRPr="005E2D45" w:rsidRDefault="005E2D45" w:rsidP="005E2D45">
                      <w:pPr>
                        <w:ind w:left="0"/>
                        <w:rPr>
                          <w:rFonts w:ascii="Century Gothic" w:hAnsi="Century Gothic"/>
                          <w:color w:val="auto"/>
                          <w:sz w:val="20"/>
                        </w:rPr>
                      </w:pPr>
                      <w:r w:rsidRPr="005E2D45">
                        <w:rPr>
                          <w:rFonts w:ascii="Century Gothic" w:hAnsi="Century Gothic"/>
                          <w:color w:val="auto"/>
                          <w:sz w:val="20"/>
                        </w:rPr>
                        <w:t>- Automatically recall (without reference to rhymes, counting or other aids)</w:t>
                      </w:r>
                      <w:r w:rsidRPr="005E2D45">
                        <w:rPr>
                          <w:rFonts w:ascii="Century Gothic" w:hAnsi="Century Gothic"/>
                          <w:color w:val="auto"/>
                          <w:sz w:val="20"/>
                        </w:rPr>
                        <w:t xml:space="preserve">, number bonds up to 10 (including subtraction facts) and some number bonds to 10, including double facts. </w:t>
                      </w:r>
                    </w:p>
                    <w:p w:rsidR="005E2D45" w:rsidRDefault="005E2D45" w:rsidP="005E2D45">
                      <w:pPr>
                        <w:ind w:left="0"/>
                        <w:rPr>
                          <w:rFonts w:ascii="Century Gothic" w:hAnsi="Century Gothic"/>
                          <w:color w:val="1F3864"/>
                          <w:sz w:val="20"/>
                        </w:rPr>
                      </w:pPr>
                    </w:p>
                    <w:p w:rsidR="005E2D45" w:rsidRPr="005E2D45" w:rsidRDefault="005E2D45" w:rsidP="005E2D45">
                      <w:pPr>
                        <w:ind w:left="0"/>
                        <w:rPr>
                          <w:rFonts w:ascii="Century Gothic" w:hAnsi="Century Gothic"/>
                          <w:b/>
                          <w:color w:val="1F3864"/>
                          <w:sz w:val="24"/>
                        </w:rPr>
                      </w:pPr>
                      <w:r w:rsidRPr="005E2D45">
                        <w:rPr>
                          <w:rFonts w:ascii="Century Gothic" w:hAnsi="Century Gothic"/>
                          <w:b/>
                          <w:color w:val="1F3864"/>
                          <w:sz w:val="24"/>
                        </w:rPr>
                        <w:t>ELG</w:t>
                      </w:r>
                      <w:r w:rsidRPr="005E2D45">
                        <w:rPr>
                          <w:rFonts w:ascii="Century Gothic" w:hAnsi="Century Gothic"/>
                          <w:b/>
                          <w:color w:val="1F3864"/>
                          <w:sz w:val="24"/>
                        </w:rPr>
                        <w:t xml:space="preserve">: </w:t>
                      </w:r>
                      <w:r w:rsidRPr="005E2D45">
                        <w:rPr>
                          <w:rFonts w:ascii="Century Gothic" w:hAnsi="Century Gothic"/>
                          <w:b/>
                          <w:color w:val="1F3864"/>
                          <w:sz w:val="24"/>
                        </w:rPr>
                        <w:t xml:space="preserve">Numerical Patterns </w:t>
                      </w:r>
                    </w:p>
                    <w:p w:rsidR="005E2D45" w:rsidRPr="005E2D45" w:rsidRDefault="005E2D45" w:rsidP="005E2D45">
                      <w:pPr>
                        <w:ind w:left="0"/>
                        <w:rPr>
                          <w:rFonts w:ascii="Century Gothic" w:hAnsi="Century Gothic"/>
                          <w:color w:val="auto"/>
                          <w:sz w:val="20"/>
                        </w:rPr>
                      </w:pPr>
                      <w:r w:rsidRPr="005E2D45">
                        <w:rPr>
                          <w:rFonts w:ascii="Century Gothic" w:hAnsi="Century Gothic"/>
                          <w:color w:val="auto"/>
                          <w:sz w:val="20"/>
                        </w:rPr>
                        <w:t>- Verbally count beyond 20, recognising the pattern of the counting system;</w:t>
                      </w:r>
                    </w:p>
                    <w:p w:rsidR="005E2D45" w:rsidRPr="005E2D45" w:rsidRDefault="005E2D45" w:rsidP="005E2D45">
                      <w:pPr>
                        <w:ind w:left="0"/>
                        <w:rPr>
                          <w:rFonts w:ascii="Century Gothic" w:hAnsi="Century Gothic"/>
                          <w:color w:val="auto"/>
                          <w:sz w:val="20"/>
                        </w:rPr>
                      </w:pPr>
                      <w:r w:rsidRPr="005E2D45">
                        <w:rPr>
                          <w:rFonts w:ascii="Century Gothic" w:hAnsi="Century Gothic"/>
                          <w:color w:val="auto"/>
                          <w:sz w:val="20"/>
                        </w:rPr>
                        <w:t>- Compare quantities up to 10 in different contexts, recognising when one</w:t>
                      </w:r>
                      <w:r w:rsidRPr="005E2D45">
                        <w:rPr>
                          <w:rFonts w:ascii="Century Gothic" w:hAnsi="Century Gothic"/>
                          <w:color w:val="auto"/>
                          <w:sz w:val="20"/>
                        </w:rPr>
                        <w:t xml:space="preserve"> quantity is greater than, less than or the same as the other quantity;</w:t>
                      </w:r>
                    </w:p>
                    <w:p w:rsidR="005E2D45" w:rsidRPr="005E2D45" w:rsidRDefault="005E2D45" w:rsidP="005E2D45">
                      <w:pPr>
                        <w:ind w:left="0"/>
                        <w:rPr>
                          <w:rFonts w:ascii="Century Gothic" w:hAnsi="Century Gothic"/>
                          <w:b/>
                          <w:color w:val="auto"/>
                          <w:sz w:val="20"/>
                          <w:szCs w:val="20"/>
                        </w:rPr>
                      </w:pPr>
                      <w:r w:rsidRPr="005E2D45">
                        <w:rPr>
                          <w:rFonts w:ascii="Century Gothic" w:hAnsi="Century Gothic"/>
                          <w:color w:val="auto"/>
                          <w:sz w:val="20"/>
                          <w:szCs w:val="20"/>
                        </w:rPr>
                        <w:t>- Explore and represent patterns within numbers up to 10, including evens and</w:t>
                      </w:r>
                      <w:r w:rsidRPr="005E2D45">
                        <w:rPr>
                          <w:rFonts w:ascii="Century Gothic" w:hAnsi="Century Gothic"/>
                          <w:color w:val="auto"/>
                          <w:sz w:val="20"/>
                          <w:szCs w:val="20"/>
                        </w:rPr>
                        <w:t xml:space="preserve"> odds, double facts and how quantities can be distrusted equally</w:t>
                      </w:r>
                      <w:r w:rsidRPr="005E2D45">
                        <w:t xml:space="preserve"> </w:t>
                      </w:r>
                    </w:p>
                    <w:p w:rsidR="003B1485" w:rsidRPr="005E2D45" w:rsidRDefault="005E2D45" w:rsidP="005E2D45">
                      <w:pPr>
                        <w:ind w:left="0"/>
                        <w:rPr>
                          <w:b/>
                        </w:rPr>
                      </w:pPr>
                      <w:r>
                        <w:rPr>
                          <w:noProof/>
                        </w:rPr>
                        <w:t xml:space="preserve">   </w:t>
                      </w:r>
                      <w:r>
                        <w:rPr>
                          <w:noProof/>
                        </w:rPr>
                        <w:drawing>
                          <wp:inline distT="0" distB="0" distL="0" distR="0" wp14:anchorId="30602EE3" wp14:editId="58FDE19A">
                            <wp:extent cx="1784459" cy="1013142"/>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89868" cy="1016213"/>
                                    </a:xfrm>
                                    <a:prstGeom prst="rect">
                                      <a:avLst/>
                                    </a:prstGeom>
                                  </pic:spPr>
                                </pic:pic>
                              </a:graphicData>
                            </a:graphic>
                          </wp:inline>
                        </w:drawing>
                      </w:r>
                    </w:p>
                  </w:txbxContent>
                </v:textbox>
              </v:shape>
            </w:pict>
          </mc:Fallback>
        </mc:AlternateContent>
      </w:r>
      <w:r w:rsidR="003B1485">
        <w:rPr>
          <w:noProof/>
        </w:rPr>
        <mc:AlternateContent>
          <mc:Choice Requires="wps">
            <w:drawing>
              <wp:anchor distT="0" distB="0" distL="114300" distR="114300" simplePos="0" relativeHeight="251659264" behindDoc="0" locked="0" layoutInCell="1" allowOverlap="1">
                <wp:simplePos x="0" y="0"/>
                <wp:positionH relativeFrom="column">
                  <wp:posOffset>5146358</wp:posOffset>
                </wp:positionH>
                <wp:positionV relativeFrom="paragraph">
                  <wp:posOffset>-53022</wp:posOffset>
                </wp:positionV>
                <wp:extent cx="2385695" cy="7234237"/>
                <wp:effectExtent l="0" t="0" r="14605" b="24130"/>
                <wp:wrapNone/>
                <wp:docPr id="1" name="Text Box 1"/>
                <wp:cNvGraphicFramePr/>
                <a:graphic xmlns:a="http://schemas.openxmlformats.org/drawingml/2006/main">
                  <a:graphicData uri="http://schemas.microsoft.com/office/word/2010/wordprocessingShape">
                    <wps:wsp>
                      <wps:cNvSpPr txBox="1"/>
                      <wps:spPr>
                        <a:xfrm>
                          <a:off x="0" y="0"/>
                          <a:ext cx="2385695" cy="7234237"/>
                        </a:xfrm>
                        <a:prstGeom prst="rect">
                          <a:avLst/>
                        </a:prstGeom>
                        <a:solidFill>
                          <a:schemeClr val="lt1"/>
                        </a:solidFill>
                        <a:ln w="9525">
                          <a:solidFill>
                            <a:prstClr val="black"/>
                          </a:solidFill>
                        </a:ln>
                      </wps:spPr>
                      <wps:txbx>
                        <w:txbxContent>
                          <w:p w:rsidR="003B1485" w:rsidRPr="00707C22" w:rsidRDefault="003B1485" w:rsidP="003B1485">
                            <w:pPr>
                              <w:spacing w:after="177" w:line="259" w:lineRule="auto"/>
                              <w:ind w:left="0" w:right="0" w:firstLine="0"/>
                              <w:suppressOverlap/>
                              <w:jc w:val="left"/>
                              <w:rPr>
                                <w:rFonts w:ascii="Century Gothic" w:hAnsi="Century Gothic"/>
                              </w:rPr>
                            </w:pPr>
                            <w:r>
                              <w:rPr>
                                <w:rFonts w:ascii="Century Gothic" w:hAnsi="Century Gothic"/>
                                <w:b/>
                                <w:color w:val="ED7D31"/>
                              </w:rPr>
                              <w:t xml:space="preserve">Literacy </w:t>
                            </w:r>
                          </w:p>
                          <w:p w:rsidR="003B1485" w:rsidRPr="003B1485" w:rsidRDefault="003B1485" w:rsidP="003B1485">
                            <w:pPr>
                              <w:ind w:left="0"/>
                              <w:rPr>
                                <w:rFonts w:ascii="Century Gothic" w:hAnsi="Century Gothic"/>
                                <w:b/>
                                <w:color w:val="1F3864"/>
                                <w:sz w:val="24"/>
                              </w:rPr>
                            </w:pPr>
                            <w:r w:rsidRPr="00707C22">
                              <w:rPr>
                                <w:rFonts w:ascii="Century Gothic" w:hAnsi="Century Gothic"/>
                                <w:b/>
                                <w:color w:val="1F3864"/>
                                <w:sz w:val="24"/>
                              </w:rPr>
                              <w:t>ELG:</w:t>
                            </w:r>
                            <w:r w:rsidRPr="003B1485">
                              <w:t xml:space="preserve"> </w:t>
                            </w:r>
                            <w:r w:rsidRPr="003B1485">
                              <w:rPr>
                                <w:rFonts w:ascii="Century Gothic" w:hAnsi="Century Gothic"/>
                                <w:b/>
                                <w:color w:val="1F3864"/>
                                <w:sz w:val="24"/>
                              </w:rPr>
                              <w:t xml:space="preserve">Comprehension </w:t>
                            </w:r>
                          </w:p>
                          <w:p w:rsidR="003B1485" w:rsidRPr="005E2D45" w:rsidRDefault="003B1485" w:rsidP="003B1485">
                            <w:pPr>
                              <w:jc w:val="left"/>
                              <w:rPr>
                                <w:rFonts w:ascii="Century Gothic" w:hAnsi="Century Gothic"/>
                                <w:color w:val="auto"/>
                                <w:sz w:val="20"/>
                                <w:szCs w:val="20"/>
                              </w:rPr>
                            </w:pPr>
                            <w:r w:rsidRPr="005E2D45">
                              <w:rPr>
                                <w:rFonts w:ascii="Century Gothic" w:hAnsi="Century Gothic"/>
                                <w:color w:val="auto"/>
                                <w:sz w:val="20"/>
                                <w:szCs w:val="20"/>
                              </w:rPr>
                              <w:t>- Demonstrate understanding of what has been read to them by retelling stories and narratives using their own words and recently introduced vocabulary:</w:t>
                            </w:r>
                          </w:p>
                          <w:p w:rsidR="003B1485" w:rsidRPr="005E2D45" w:rsidRDefault="003B1485" w:rsidP="003B1485">
                            <w:pPr>
                              <w:ind w:left="0"/>
                              <w:jc w:val="left"/>
                              <w:rPr>
                                <w:rFonts w:ascii="Century Gothic" w:hAnsi="Century Gothic"/>
                                <w:color w:val="auto"/>
                                <w:sz w:val="20"/>
                                <w:szCs w:val="20"/>
                              </w:rPr>
                            </w:pPr>
                            <w:r w:rsidRPr="005E2D45">
                              <w:rPr>
                                <w:rFonts w:ascii="Century Gothic" w:hAnsi="Century Gothic"/>
                                <w:color w:val="auto"/>
                                <w:sz w:val="20"/>
                                <w:szCs w:val="20"/>
                              </w:rPr>
                              <w:t>- Anticipate – where appropriate – key events in stories;</w:t>
                            </w:r>
                          </w:p>
                          <w:p w:rsidR="003B1485" w:rsidRPr="005E2D45" w:rsidRDefault="003B1485" w:rsidP="003B1485">
                            <w:pPr>
                              <w:ind w:left="0"/>
                              <w:jc w:val="left"/>
                              <w:rPr>
                                <w:rFonts w:ascii="Century Gothic" w:hAnsi="Century Gothic"/>
                                <w:color w:val="auto"/>
                                <w:sz w:val="20"/>
                                <w:szCs w:val="20"/>
                              </w:rPr>
                            </w:pPr>
                            <w:r w:rsidRPr="005E2D45">
                              <w:rPr>
                                <w:rFonts w:ascii="Century Gothic" w:hAnsi="Century Gothic"/>
                                <w:color w:val="auto"/>
                                <w:sz w:val="20"/>
                                <w:szCs w:val="20"/>
                              </w:rPr>
                              <w:t xml:space="preserve">- Use and understand recently introduced vocabulary during discussions about stories, non-fiction, rhymes and poems and during role-play. </w:t>
                            </w:r>
                          </w:p>
                          <w:p w:rsidR="003B1485" w:rsidRPr="003B1485" w:rsidRDefault="005E2D45" w:rsidP="003B1485">
                            <w:pPr>
                              <w:ind w:left="0"/>
                              <w:jc w:val="left"/>
                              <w:rPr>
                                <w:rFonts w:ascii="Century Gothic" w:hAnsi="Century Gothic"/>
                                <w:b/>
                                <w:color w:val="1F3864"/>
                                <w:sz w:val="24"/>
                                <w:szCs w:val="20"/>
                              </w:rPr>
                            </w:pPr>
                            <w:r w:rsidRPr="003B1485">
                              <w:rPr>
                                <w:rFonts w:ascii="Century Gothic" w:hAnsi="Century Gothic"/>
                                <w:b/>
                                <w:color w:val="1F3864"/>
                                <w:sz w:val="24"/>
                                <w:szCs w:val="20"/>
                              </w:rPr>
                              <w:t>ELG:</w:t>
                            </w:r>
                            <w:r>
                              <w:rPr>
                                <w:rFonts w:ascii="Century Gothic" w:hAnsi="Century Gothic"/>
                                <w:b/>
                                <w:color w:val="1F3864"/>
                                <w:sz w:val="24"/>
                                <w:szCs w:val="20"/>
                              </w:rPr>
                              <w:t xml:space="preserve"> </w:t>
                            </w:r>
                            <w:r w:rsidR="003B1485" w:rsidRPr="003B1485">
                              <w:rPr>
                                <w:rFonts w:ascii="Century Gothic" w:hAnsi="Century Gothic"/>
                                <w:b/>
                                <w:color w:val="1F3864"/>
                                <w:sz w:val="24"/>
                                <w:szCs w:val="20"/>
                              </w:rPr>
                              <w:t xml:space="preserve">Word Reading </w:t>
                            </w:r>
                          </w:p>
                          <w:p w:rsidR="003B1485" w:rsidRPr="005E2D45" w:rsidRDefault="003B1485" w:rsidP="003B1485">
                            <w:pPr>
                              <w:ind w:left="0"/>
                              <w:jc w:val="left"/>
                              <w:rPr>
                                <w:rFonts w:ascii="Century Gothic" w:hAnsi="Century Gothic"/>
                                <w:color w:val="auto"/>
                                <w:sz w:val="20"/>
                                <w:szCs w:val="20"/>
                              </w:rPr>
                            </w:pPr>
                            <w:r w:rsidRPr="003B1485">
                              <w:rPr>
                                <w:rFonts w:ascii="Century Gothic" w:hAnsi="Century Gothic"/>
                                <w:color w:val="1F3864"/>
                                <w:sz w:val="20"/>
                                <w:szCs w:val="20"/>
                              </w:rPr>
                              <w:t xml:space="preserve">- </w:t>
                            </w:r>
                            <w:r w:rsidRPr="005E2D45">
                              <w:rPr>
                                <w:rFonts w:ascii="Century Gothic" w:hAnsi="Century Gothic"/>
                                <w:color w:val="auto"/>
                                <w:sz w:val="20"/>
                                <w:szCs w:val="20"/>
                              </w:rPr>
                              <w:t>Say a sound for each letter in the alphabet and at least 10 digraphs;</w:t>
                            </w:r>
                          </w:p>
                          <w:p w:rsidR="003B1485" w:rsidRPr="005E2D45" w:rsidRDefault="003B1485" w:rsidP="003B1485">
                            <w:pPr>
                              <w:ind w:left="0"/>
                              <w:jc w:val="left"/>
                              <w:rPr>
                                <w:rFonts w:ascii="Century Gothic" w:hAnsi="Century Gothic"/>
                                <w:color w:val="auto"/>
                                <w:sz w:val="20"/>
                                <w:szCs w:val="20"/>
                              </w:rPr>
                            </w:pPr>
                            <w:r w:rsidRPr="005E2D45">
                              <w:rPr>
                                <w:rFonts w:ascii="Century Gothic" w:hAnsi="Century Gothic"/>
                                <w:color w:val="auto"/>
                                <w:sz w:val="20"/>
                                <w:szCs w:val="20"/>
                              </w:rPr>
                              <w:t>- Read words consistent with their phonic knowledge by sound-blending;</w:t>
                            </w:r>
                          </w:p>
                          <w:p w:rsidR="003B1485" w:rsidRPr="005E2D45" w:rsidRDefault="003B1485" w:rsidP="003B1485">
                            <w:pPr>
                              <w:ind w:left="0"/>
                              <w:jc w:val="left"/>
                              <w:rPr>
                                <w:rFonts w:ascii="Century Gothic" w:hAnsi="Century Gothic"/>
                                <w:color w:val="auto"/>
                                <w:sz w:val="20"/>
                                <w:szCs w:val="20"/>
                              </w:rPr>
                            </w:pPr>
                            <w:r w:rsidRPr="005E2D45">
                              <w:rPr>
                                <w:rFonts w:ascii="Century Gothic" w:hAnsi="Century Gothic"/>
                                <w:color w:val="auto"/>
                                <w:sz w:val="20"/>
                                <w:szCs w:val="20"/>
                              </w:rPr>
                              <w:t>- Read aloud simple sentences and books that are consistent with their phonic knowledge, including some common exception words.</w:t>
                            </w:r>
                          </w:p>
                          <w:p w:rsidR="003B1485" w:rsidRPr="003B1485" w:rsidRDefault="005E2D45" w:rsidP="003B1485">
                            <w:pPr>
                              <w:ind w:left="0"/>
                              <w:jc w:val="left"/>
                              <w:rPr>
                                <w:rFonts w:ascii="Century Gothic" w:hAnsi="Century Gothic"/>
                                <w:b/>
                                <w:color w:val="1F3864"/>
                                <w:sz w:val="24"/>
                                <w:szCs w:val="20"/>
                              </w:rPr>
                            </w:pPr>
                            <w:r w:rsidRPr="003B1485">
                              <w:rPr>
                                <w:rFonts w:ascii="Century Gothic" w:hAnsi="Century Gothic"/>
                                <w:b/>
                                <w:color w:val="1F3864"/>
                                <w:sz w:val="24"/>
                                <w:szCs w:val="20"/>
                              </w:rPr>
                              <w:t>ELG</w:t>
                            </w:r>
                            <w:r>
                              <w:rPr>
                                <w:rFonts w:ascii="Century Gothic" w:hAnsi="Century Gothic"/>
                                <w:b/>
                                <w:color w:val="1F3864"/>
                                <w:sz w:val="24"/>
                                <w:szCs w:val="20"/>
                              </w:rPr>
                              <w:t>:</w:t>
                            </w:r>
                            <w:r w:rsidRPr="003B1485">
                              <w:rPr>
                                <w:rFonts w:ascii="Century Gothic" w:hAnsi="Century Gothic"/>
                                <w:b/>
                                <w:color w:val="1F3864"/>
                                <w:sz w:val="24"/>
                                <w:szCs w:val="20"/>
                              </w:rPr>
                              <w:t xml:space="preserve"> </w:t>
                            </w:r>
                            <w:r w:rsidR="003B1485" w:rsidRPr="003B1485">
                              <w:rPr>
                                <w:rFonts w:ascii="Century Gothic" w:hAnsi="Century Gothic"/>
                                <w:b/>
                                <w:color w:val="1F3864"/>
                                <w:sz w:val="24"/>
                                <w:szCs w:val="20"/>
                              </w:rPr>
                              <w:t xml:space="preserve">Writing </w:t>
                            </w:r>
                          </w:p>
                          <w:p w:rsidR="003B1485" w:rsidRPr="005E2D45" w:rsidRDefault="003B1485" w:rsidP="003B1485">
                            <w:pPr>
                              <w:ind w:left="0"/>
                              <w:rPr>
                                <w:rFonts w:ascii="Century Gothic" w:hAnsi="Century Gothic"/>
                                <w:color w:val="auto"/>
                                <w:sz w:val="20"/>
                              </w:rPr>
                            </w:pPr>
                            <w:r w:rsidRPr="005E2D45">
                              <w:rPr>
                                <w:rFonts w:ascii="Century Gothic" w:hAnsi="Century Gothic"/>
                                <w:color w:val="auto"/>
                                <w:sz w:val="20"/>
                              </w:rPr>
                              <w:t>- Write recognisable letters, most of which are correctly formed;</w:t>
                            </w:r>
                          </w:p>
                          <w:p w:rsidR="003B1485" w:rsidRPr="005E2D45" w:rsidRDefault="003B1485" w:rsidP="003B1485">
                            <w:pPr>
                              <w:ind w:left="0"/>
                              <w:rPr>
                                <w:rFonts w:ascii="Century Gothic" w:hAnsi="Century Gothic"/>
                                <w:color w:val="auto"/>
                                <w:sz w:val="20"/>
                              </w:rPr>
                            </w:pPr>
                            <w:r w:rsidRPr="005E2D45">
                              <w:rPr>
                                <w:rFonts w:ascii="Century Gothic" w:hAnsi="Century Gothic"/>
                                <w:color w:val="auto"/>
                                <w:sz w:val="20"/>
                              </w:rPr>
                              <w:t>- Spell words by identifying sounds in them and representing the sounds with a letter or letters;</w:t>
                            </w:r>
                          </w:p>
                          <w:p w:rsidR="003B1485" w:rsidRPr="005E2D45" w:rsidRDefault="003B1485" w:rsidP="003B1485">
                            <w:pPr>
                              <w:ind w:left="0"/>
                              <w:rPr>
                                <w:color w:val="auto"/>
                                <w:sz w:val="18"/>
                              </w:rPr>
                            </w:pPr>
                            <w:r w:rsidRPr="005E2D45">
                              <w:rPr>
                                <w:rFonts w:ascii="Century Gothic" w:hAnsi="Century Gothic"/>
                                <w:b/>
                                <w:color w:val="auto"/>
                                <w:sz w:val="24"/>
                              </w:rPr>
                              <w:t xml:space="preserve">- </w:t>
                            </w:r>
                            <w:r w:rsidRPr="005E2D45">
                              <w:rPr>
                                <w:rFonts w:ascii="Century Gothic" w:hAnsi="Century Gothic"/>
                                <w:color w:val="auto"/>
                                <w:sz w:val="20"/>
                              </w:rPr>
                              <w:t>Write simple phrases and sentences that can be read by others.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33" type="#_x0000_t202" style="position:absolute;left:0;text-align:left;margin-left:405.25pt;margin-top:-4.15pt;width:187.85pt;height:56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sfATwIAAKkEAAAOAAAAZHJzL2Uyb0RvYy54bWysVFFv2jAQfp+0/2D5fQQCaUtEqBgV0yTU&#10;VoKqz8ZxSDTH59mGhP36nZ1AabenaS/mfPfl8913d8zu21qSozC2ApXR0WBIiVAc8krtM/qyXX25&#10;o8Q6pnImQYmMnoSl9/PPn2aNTkUMJchcGIIkyqaNzmjpnE6jyPJS1MwOQAuFwQJMzRxezT7KDWuQ&#10;vZZRPBzeRA2YXBvgwlr0PnRBOg/8RSG4eyoKKxyRGcXcXDhNOHf+jOYzlu4N02XF+zTYP2RRs0rh&#10;oxeqB+YYOZjqD6q64gYsFG7AoY6gKCouQg1YzWj4oZpNybQItaA4Vl9ksv+Plj8enw2pcuwdJYrV&#10;2KKtaB35Ci0ZeXUabVMEbTTCXItuj+z9Fp2+6LYwtf/FcgjGUefTRVtPxtEZj++Sm2lCCcfYbTye&#10;xONbzxO9fa6Ndd8E1MQbGTXYvKApO66t66BniH/NgqzyVSVluPiBEUtpyJFhq6ULSSL5O5RUpMno&#10;NImTQPwu5qkv3+8k4z/69K5QyCcV5uxF6Yr3lmt3bZAwOQuzg/yEehno5s1qvqqQfs2se2YGBwwl&#10;wqVxT3gUEjAn6C1KSjC//ub3eOw7RilpcGAzan8emBGUyO8KJ2I6mkz8hIfLJLmN8WKuI7vriDrU&#10;S0ChsOuYXTA93smzWRioX3G3Fv5VDDHF8e2MurO5dN0a4W5ysVgEEM60Zm6tNpp7at8YL+u2fWVG&#10;9211OBGPcB5tln7obof1XypYHBwUVWi917lTtZcf9yEMT7+7fuGu7wH19g8z/w0AAP//AwBQSwME&#10;FAAGAAgAAAAhAJMf+u3eAAAADAEAAA8AAABkcnMvZG93bnJldi54bWxMj8FOwzAMhu9IvEPkSdy2&#10;pJuYQmk6oQFHDhuTuKaN11ZrnCpJt+7tSU9ws+VPv7+/2E22Z1f0oXOkIFsJYEi1Mx01Ck7fn0sJ&#10;LERNRveOUMEdA+zKx4dC58bd6IDXY2xYCqGQawVtjEPOeahbtDqs3ICUbmfnrY5p9Q03Xt9SuO35&#10;Wogtt7qj9KHVA+5brC/H0SqIVPH4dfD+Lj/eL6efeh9w7JR6Wkxvr8AiTvEPhlk/qUOZnCo3kgms&#10;VyAz8ZxQBUu5ATYDmdyugVXztBEvwMuC/y9R/gIAAP//AwBQSwECLQAUAAYACAAAACEAtoM4kv4A&#10;AADhAQAAEwAAAAAAAAAAAAAAAAAAAAAAW0NvbnRlbnRfVHlwZXNdLnhtbFBLAQItABQABgAIAAAA&#10;IQA4/SH/1gAAAJQBAAALAAAAAAAAAAAAAAAAAC8BAABfcmVscy8ucmVsc1BLAQItABQABgAIAAAA&#10;IQCiWsfATwIAAKkEAAAOAAAAAAAAAAAAAAAAAC4CAABkcnMvZTJvRG9jLnhtbFBLAQItABQABgAI&#10;AAAAIQCTH/rt3gAAAAwBAAAPAAAAAAAAAAAAAAAAAKkEAABkcnMvZG93bnJldi54bWxQSwUGAAAA&#10;AAQABADzAAAAtAUAAAAA&#10;" fillcolor="white [3201]">
                <v:textbox>
                  <w:txbxContent>
                    <w:p w:rsidR="003B1485" w:rsidRPr="00707C22" w:rsidRDefault="003B1485" w:rsidP="003B1485">
                      <w:pPr>
                        <w:spacing w:after="177" w:line="259" w:lineRule="auto"/>
                        <w:ind w:left="0" w:right="0" w:firstLine="0"/>
                        <w:suppressOverlap/>
                        <w:jc w:val="left"/>
                        <w:rPr>
                          <w:rFonts w:ascii="Century Gothic" w:hAnsi="Century Gothic"/>
                        </w:rPr>
                      </w:pPr>
                      <w:r>
                        <w:rPr>
                          <w:rFonts w:ascii="Century Gothic" w:hAnsi="Century Gothic"/>
                          <w:b/>
                          <w:color w:val="ED7D31"/>
                        </w:rPr>
                        <w:t xml:space="preserve">Literacy </w:t>
                      </w:r>
                    </w:p>
                    <w:p w:rsidR="003B1485" w:rsidRPr="003B1485" w:rsidRDefault="003B1485" w:rsidP="003B1485">
                      <w:pPr>
                        <w:ind w:left="0"/>
                        <w:rPr>
                          <w:rFonts w:ascii="Century Gothic" w:hAnsi="Century Gothic"/>
                          <w:b/>
                          <w:color w:val="1F3864"/>
                          <w:sz w:val="24"/>
                        </w:rPr>
                      </w:pPr>
                      <w:r w:rsidRPr="00707C22">
                        <w:rPr>
                          <w:rFonts w:ascii="Century Gothic" w:hAnsi="Century Gothic"/>
                          <w:b/>
                          <w:color w:val="1F3864"/>
                          <w:sz w:val="24"/>
                        </w:rPr>
                        <w:t>ELG:</w:t>
                      </w:r>
                      <w:r w:rsidRPr="003B1485">
                        <w:t xml:space="preserve"> </w:t>
                      </w:r>
                      <w:r w:rsidRPr="003B1485">
                        <w:rPr>
                          <w:rFonts w:ascii="Century Gothic" w:hAnsi="Century Gothic"/>
                          <w:b/>
                          <w:color w:val="1F3864"/>
                          <w:sz w:val="24"/>
                        </w:rPr>
                        <w:t xml:space="preserve">Comprehension </w:t>
                      </w:r>
                    </w:p>
                    <w:p w:rsidR="003B1485" w:rsidRPr="005E2D45" w:rsidRDefault="003B1485" w:rsidP="003B1485">
                      <w:pPr>
                        <w:jc w:val="left"/>
                        <w:rPr>
                          <w:rFonts w:ascii="Century Gothic" w:hAnsi="Century Gothic"/>
                          <w:color w:val="auto"/>
                          <w:sz w:val="20"/>
                          <w:szCs w:val="20"/>
                        </w:rPr>
                      </w:pPr>
                      <w:r w:rsidRPr="005E2D45">
                        <w:rPr>
                          <w:rFonts w:ascii="Century Gothic" w:hAnsi="Century Gothic"/>
                          <w:color w:val="auto"/>
                          <w:sz w:val="20"/>
                          <w:szCs w:val="20"/>
                        </w:rPr>
                        <w:t xml:space="preserve">- </w:t>
                      </w:r>
                      <w:r w:rsidRPr="005E2D45">
                        <w:rPr>
                          <w:rFonts w:ascii="Century Gothic" w:hAnsi="Century Gothic"/>
                          <w:color w:val="auto"/>
                          <w:sz w:val="20"/>
                          <w:szCs w:val="20"/>
                        </w:rPr>
                        <w:t>Demonstrate understanding of what has been read to them by retelling</w:t>
                      </w:r>
                      <w:r w:rsidRPr="005E2D45">
                        <w:rPr>
                          <w:rFonts w:ascii="Century Gothic" w:hAnsi="Century Gothic"/>
                          <w:color w:val="auto"/>
                          <w:sz w:val="20"/>
                          <w:szCs w:val="20"/>
                        </w:rPr>
                        <w:t xml:space="preserve"> </w:t>
                      </w:r>
                      <w:r w:rsidRPr="005E2D45">
                        <w:rPr>
                          <w:rFonts w:ascii="Century Gothic" w:hAnsi="Century Gothic"/>
                          <w:color w:val="auto"/>
                          <w:sz w:val="20"/>
                          <w:szCs w:val="20"/>
                        </w:rPr>
                        <w:t>stories</w:t>
                      </w:r>
                      <w:r w:rsidRPr="005E2D45">
                        <w:rPr>
                          <w:rFonts w:ascii="Century Gothic" w:hAnsi="Century Gothic"/>
                          <w:color w:val="auto"/>
                          <w:sz w:val="20"/>
                          <w:szCs w:val="20"/>
                        </w:rPr>
                        <w:t xml:space="preserve"> and narratives using their own words and recently introduced vocabulary:</w:t>
                      </w:r>
                    </w:p>
                    <w:p w:rsidR="003B1485" w:rsidRPr="005E2D45" w:rsidRDefault="003B1485" w:rsidP="003B1485">
                      <w:pPr>
                        <w:ind w:left="0"/>
                        <w:jc w:val="left"/>
                        <w:rPr>
                          <w:rFonts w:ascii="Century Gothic" w:hAnsi="Century Gothic"/>
                          <w:color w:val="auto"/>
                          <w:sz w:val="20"/>
                          <w:szCs w:val="20"/>
                        </w:rPr>
                      </w:pPr>
                      <w:r w:rsidRPr="005E2D45">
                        <w:rPr>
                          <w:rFonts w:ascii="Century Gothic" w:hAnsi="Century Gothic"/>
                          <w:color w:val="auto"/>
                          <w:sz w:val="20"/>
                          <w:szCs w:val="20"/>
                        </w:rPr>
                        <w:t>- Anticipate – where appropriate – key events in stories;</w:t>
                      </w:r>
                    </w:p>
                    <w:p w:rsidR="003B1485" w:rsidRPr="005E2D45" w:rsidRDefault="003B1485" w:rsidP="003B1485">
                      <w:pPr>
                        <w:ind w:left="0"/>
                        <w:jc w:val="left"/>
                        <w:rPr>
                          <w:rFonts w:ascii="Century Gothic" w:hAnsi="Century Gothic"/>
                          <w:color w:val="auto"/>
                          <w:sz w:val="20"/>
                          <w:szCs w:val="20"/>
                        </w:rPr>
                      </w:pPr>
                      <w:r w:rsidRPr="005E2D45">
                        <w:rPr>
                          <w:rFonts w:ascii="Century Gothic" w:hAnsi="Century Gothic"/>
                          <w:color w:val="auto"/>
                          <w:sz w:val="20"/>
                          <w:szCs w:val="20"/>
                        </w:rPr>
                        <w:t>- Use and understand recently introduced vocabulary during discussions about</w:t>
                      </w:r>
                      <w:r w:rsidRPr="005E2D45">
                        <w:rPr>
                          <w:rFonts w:ascii="Century Gothic" w:hAnsi="Century Gothic"/>
                          <w:color w:val="auto"/>
                          <w:sz w:val="20"/>
                          <w:szCs w:val="20"/>
                        </w:rPr>
                        <w:t xml:space="preserve"> stories, non-fiction, rhymes and poems and during role-play. </w:t>
                      </w:r>
                    </w:p>
                    <w:p w:rsidR="003B1485" w:rsidRPr="003B1485" w:rsidRDefault="005E2D45" w:rsidP="003B1485">
                      <w:pPr>
                        <w:ind w:left="0"/>
                        <w:jc w:val="left"/>
                        <w:rPr>
                          <w:rFonts w:ascii="Century Gothic" w:hAnsi="Century Gothic"/>
                          <w:b/>
                          <w:color w:val="1F3864"/>
                          <w:sz w:val="24"/>
                          <w:szCs w:val="20"/>
                        </w:rPr>
                      </w:pPr>
                      <w:r w:rsidRPr="003B1485">
                        <w:rPr>
                          <w:rFonts w:ascii="Century Gothic" w:hAnsi="Century Gothic"/>
                          <w:b/>
                          <w:color w:val="1F3864"/>
                          <w:sz w:val="24"/>
                          <w:szCs w:val="20"/>
                        </w:rPr>
                        <w:t>ELG:</w:t>
                      </w:r>
                      <w:r>
                        <w:rPr>
                          <w:rFonts w:ascii="Century Gothic" w:hAnsi="Century Gothic"/>
                          <w:b/>
                          <w:color w:val="1F3864"/>
                          <w:sz w:val="24"/>
                          <w:szCs w:val="20"/>
                        </w:rPr>
                        <w:t xml:space="preserve"> </w:t>
                      </w:r>
                      <w:r w:rsidR="003B1485" w:rsidRPr="003B1485">
                        <w:rPr>
                          <w:rFonts w:ascii="Century Gothic" w:hAnsi="Century Gothic"/>
                          <w:b/>
                          <w:color w:val="1F3864"/>
                          <w:sz w:val="24"/>
                          <w:szCs w:val="20"/>
                        </w:rPr>
                        <w:t xml:space="preserve">Word Reading </w:t>
                      </w:r>
                    </w:p>
                    <w:p w:rsidR="003B1485" w:rsidRPr="005E2D45" w:rsidRDefault="003B1485" w:rsidP="003B1485">
                      <w:pPr>
                        <w:ind w:left="0"/>
                        <w:jc w:val="left"/>
                        <w:rPr>
                          <w:rFonts w:ascii="Century Gothic" w:hAnsi="Century Gothic"/>
                          <w:color w:val="auto"/>
                          <w:sz w:val="20"/>
                          <w:szCs w:val="20"/>
                        </w:rPr>
                      </w:pPr>
                      <w:r w:rsidRPr="003B1485">
                        <w:rPr>
                          <w:rFonts w:ascii="Century Gothic" w:hAnsi="Century Gothic"/>
                          <w:color w:val="1F3864"/>
                          <w:sz w:val="20"/>
                          <w:szCs w:val="20"/>
                        </w:rPr>
                        <w:t xml:space="preserve">- </w:t>
                      </w:r>
                      <w:r w:rsidRPr="005E2D45">
                        <w:rPr>
                          <w:rFonts w:ascii="Century Gothic" w:hAnsi="Century Gothic"/>
                          <w:color w:val="auto"/>
                          <w:sz w:val="20"/>
                          <w:szCs w:val="20"/>
                        </w:rPr>
                        <w:t>Say a sound for each letter in the alphabet and at least 10 digraphs;</w:t>
                      </w:r>
                    </w:p>
                    <w:p w:rsidR="003B1485" w:rsidRPr="005E2D45" w:rsidRDefault="003B1485" w:rsidP="003B1485">
                      <w:pPr>
                        <w:ind w:left="0"/>
                        <w:jc w:val="left"/>
                        <w:rPr>
                          <w:rFonts w:ascii="Century Gothic" w:hAnsi="Century Gothic"/>
                          <w:color w:val="auto"/>
                          <w:sz w:val="20"/>
                          <w:szCs w:val="20"/>
                        </w:rPr>
                      </w:pPr>
                      <w:r w:rsidRPr="005E2D45">
                        <w:rPr>
                          <w:rFonts w:ascii="Century Gothic" w:hAnsi="Century Gothic"/>
                          <w:color w:val="auto"/>
                          <w:sz w:val="20"/>
                          <w:szCs w:val="20"/>
                        </w:rPr>
                        <w:t>- Read words consistent with their phonic knowledge by sound-blending;</w:t>
                      </w:r>
                    </w:p>
                    <w:p w:rsidR="003B1485" w:rsidRPr="005E2D45" w:rsidRDefault="003B1485" w:rsidP="003B1485">
                      <w:pPr>
                        <w:ind w:left="0"/>
                        <w:jc w:val="left"/>
                        <w:rPr>
                          <w:rFonts w:ascii="Century Gothic" w:hAnsi="Century Gothic"/>
                          <w:color w:val="auto"/>
                          <w:sz w:val="20"/>
                          <w:szCs w:val="20"/>
                        </w:rPr>
                      </w:pPr>
                      <w:r w:rsidRPr="005E2D45">
                        <w:rPr>
                          <w:rFonts w:ascii="Century Gothic" w:hAnsi="Century Gothic"/>
                          <w:color w:val="auto"/>
                          <w:sz w:val="20"/>
                          <w:szCs w:val="20"/>
                        </w:rPr>
                        <w:t xml:space="preserve">- Read aloud simple sentences and books that </w:t>
                      </w:r>
                      <w:r w:rsidRPr="005E2D45">
                        <w:rPr>
                          <w:rFonts w:ascii="Century Gothic" w:hAnsi="Century Gothic"/>
                          <w:color w:val="auto"/>
                          <w:sz w:val="20"/>
                          <w:szCs w:val="20"/>
                        </w:rPr>
                        <w:t>are consistent with their phonic knowledge, including some common exception words.</w:t>
                      </w:r>
                    </w:p>
                    <w:p w:rsidR="003B1485" w:rsidRPr="003B1485" w:rsidRDefault="005E2D45" w:rsidP="003B1485">
                      <w:pPr>
                        <w:ind w:left="0"/>
                        <w:jc w:val="left"/>
                        <w:rPr>
                          <w:rFonts w:ascii="Century Gothic" w:hAnsi="Century Gothic"/>
                          <w:b/>
                          <w:color w:val="1F3864"/>
                          <w:sz w:val="24"/>
                          <w:szCs w:val="20"/>
                        </w:rPr>
                      </w:pPr>
                      <w:r w:rsidRPr="003B1485">
                        <w:rPr>
                          <w:rFonts w:ascii="Century Gothic" w:hAnsi="Century Gothic"/>
                          <w:b/>
                          <w:color w:val="1F3864"/>
                          <w:sz w:val="24"/>
                          <w:szCs w:val="20"/>
                        </w:rPr>
                        <w:t>ELG</w:t>
                      </w:r>
                      <w:r>
                        <w:rPr>
                          <w:rFonts w:ascii="Century Gothic" w:hAnsi="Century Gothic"/>
                          <w:b/>
                          <w:color w:val="1F3864"/>
                          <w:sz w:val="24"/>
                          <w:szCs w:val="20"/>
                        </w:rPr>
                        <w:t>:</w:t>
                      </w:r>
                      <w:r w:rsidRPr="003B1485">
                        <w:rPr>
                          <w:rFonts w:ascii="Century Gothic" w:hAnsi="Century Gothic"/>
                          <w:b/>
                          <w:color w:val="1F3864"/>
                          <w:sz w:val="24"/>
                          <w:szCs w:val="20"/>
                        </w:rPr>
                        <w:t xml:space="preserve"> </w:t>
                      </w:r>
                      <w:r w:rsidR="003B1485" w:rsidRPr="003B1485">
                        <w:rPr>
                          <w:rFonts w:ascii="Century Gothic" w:hAnsi="Century Gothic"/>
                          <w:b/>
                          <w:color w:val="1F3864"/>
                          <w:sz w:val="24"/>
                          <w:szCs w:val="20"/>
                        </w:rPr>
                        <w:t xml:space="preserve">Writing </w:t>
                      </w:r>
                    </w:p>
                    <w:p w:rsidR="003B1485" w:rsidRPr="005E2D45" w:rsidRDefault="003B1485" w:rsidP="003B1485">
                      <w:pPr>
                        <w:ind w:left="0"/>
                        <w:rPr>
                          <w:rFonts w:ascii="Century Gothic" w:hAnsi="Century Gothic"/>
                          <w:color w:val="auto"/>
                          <w:sz w:val="20"/>
                        </w:rPr>
                      </w:pPr>
                      <w:r w:rsidRPr="005E2D45">
                        <w:rPr>
                          <w:rFonts w:ascii="Century Gothic" w:hAnsi="Century Gothic"/>
                          <w:color w:val="auto"/>
                          <w:sz w:val="20"/>
                        </w:rPr>
                        <w:t>- Write recognisable letters, most of which are correctly formed;</w:t>
                      </w:r>
                    </w:p>
                    <w:p w:rsidR="003B1485" w:rsidRPr="005E2D45" w:rsidRDefault="003B1485" w:rsidP="003B1485">
                      <w:pPr>
                        <w:ind w:left="0"/>
                        <w:rPr>
                          <w:rFonts w:ascii="Century Gothic" w:hAnsi="Century Gothic"/>
                          <w:color w:val="auto"/>
                          <w:sz w:val="20"/>
                        </w:rPr>
                      </w:pPr>
                      <w:r w:rsidRPr="005E2D45">
                        <w:rPr>
                          <w:rFonts w:ascii="Century Gothic" w:hAnsi="Century Gothic"/>
                          <w:color w:val="auto"/>
                          <w:sz w:val="20"/>
                        </w:rPr>
                        <w:t>- Spell words by identifying sounds in them and</w:t>
                      </w:r>
                      <w:r w:rsidRPr="005E2D45">
                        <w:rPr>
                          <w:rFonts w:ascii="Century Gothic" w:hAnsi="Century Gothic"/>
                          <w:color w:val="auto"/>
                          <w:sz w:val="20"/>
                        </w:rPr>
                        <w:t xml:space="preserve"> representing the sounds with a </w:t>
                      </w:r>
                      <w:r w:rsidRPr="005E2D45">
                        <w:rPr>
                          <w:rFonts w:ascii="Century Gothic" w:hAnsi="Century Gothic"/>
                          <w:color w:val="auto"/>
                          <w:sz w:val="20"/>
                        </w:rPr>
                        <w:t>letter or letters;</w:t>
                      </w:r>
                    </w:p>
                    <w:p w:rsidR="003B1485" w:rsidRPr="005E2D45" w:rsidRDefault="003B1485" w:rsidP="003B1485">
                      <w:pPr>
                        <w:ind w:left="0"/>
                        <w:rPr>
                          <w:color w:val="auto"/>
                          <w:sz w:val="18"/>
                        </w:rPr>
                      </w:pPr>
                      <w:r w:rsidRPr="005E2D45">
                        <w:rPr>
                          <w:rFonts w:ascii="Century Gothic" w:hAnsi="Century Gothic"/>
                          <w:b/>
                          <w:color w:val="auto"/>
                          <w:sz w:val="24"/>
                        </w:rPr>
                        <w:t xml:space="preserve">- </w:t>
                      </w:r>
                      <w:r w:rsidRPr="005E2D45">
                        <w:rPr>
                          <w:rFonts w:ascii="Century Gothic" w:hAnsi="Century Gothic"/>
                          <w:color w:val="auto"/>
                          <w:sz w:val="20"/>
                        </w:rPr>
                        <w:t>Write simple phrases and sentences that can be read by others.</w:t>
                      </w:r>
                    </w:p>
                  </w:txbxContent>
                </v:textbox>
              </v:shape>
            </w:pict>
          </mc:Fallback>
        </mc:AlternateContent>
      </w:r>
    </w:p>
    <w:sectPr w:rsidR="00D43AF8">
      <w:type w:val="continuous"/>
      <w:pgSz w:w="16838" w:h="11906" w:orient="landscape"/>
      <w:pgMar w:top="286" w:right="5137" w:bottom="281"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607C5"/>
    <w:multiLevelType w:val="hybridMultilevel"/>
    <w:tmpl w:val="7722E274"/>
    <w:lvl w:ilvl="0" w:tplc="F8907672">
      <w:start w:val="1"/>
      <w:numFmt w:val="bullet"/>
      <w:lvlText w:val="-"/>
      <w:lvlJc w:val="left"/>
      <w:pPr>
        <w:ind w:left="14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4DE0F142">
      <w:start w:val="1"/>
      <w:numFmt w:val="bullet"/>
      <w:lvlText w:val="o"/>
      <w:lvlJc w:val="left"/>
      <w:pPr>
        <w:ind w:left="137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5B08CFE">
      <w:start w:val="1"/>
      <w:numFmt w:val="bullet"/>
      <w:lvlText w:val="▪"/>
      <w:lvlJc w:val="left"/>
      <w:pPr>
        <w:ind w:left="209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7EE4920C">
      <w:start w:val="1"/>
      <w:numFmt w:val="bullet"/>
      <w:lvlText w:val="•"/>
      <w:lvlJc w:val="left"/>
      <w:pPr>
        <w:ind w:left="281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7A465D6C">
      <w:start w:val="1"/>
      <w:numFmt w:val="bullet"/>
      <w:lvlText w:val="o"/>
      <w:lvlJc w:val="left"/>
      <w:pPr>
        <w:ind w:left="353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91B8B3B0">
      <w:start w:val="1"/>
      <w:numFmt w:val="bullet"/>
      <w:lvlText w:val="▪"/>
      <w:lvlJc w:val="left"/>
      <w:pPr>
        <w:ind w:left="425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DD48A946">
      <w:start w:val="1"/>
      <w:numFmt w:val="bullet"/>
      <w:lvlText w:val="•"/>
      <w:lvlJc w:val="left"/>
      <w:pPr>
        <w:ind w:left="497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7F962EAA">
      <w:start w:val="1"/>
      <w:numFmt w:val="bullet"/>
      <w:lvlText w:val="o"/>
      <w:lvlJc w:val="left"/>
      <w:pPr>
        <w:ind w:left="569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8924AE2C">
      <w:start w:val="1"/>
      <w:numFmt w:val="bullet"/>
      <w:lvlText w:val="▪"/>
      <w:lvlJc w:val="left"/>
      <w:pPr>
        <w:ind w:left="641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6AB0051"/>
    <w:multiLevelType w:val="hybridMultilevel"/>
    <w:tmpl w:val="7F2EA0CE"/>
    <w:lvl w:ilvl="0" w:tplc="9CAC0864">
      <w:start w:val="1"/>
      <w:numFmt w:val="bullet"/>
      <w:lvlText w:val="-"/>
      <w:lvlJc w:val="left"/>
      <w:pPr>
        <w:ind w:left="14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2BCD428">
      <w:start w:val="1"/>
      <w:numFmt w:val="bullet"/>
      <w:lvlText w:val="o"/>
      <w:lvlJc w:val="left"/>
      <w:pPr>
        <w:ind w:left="137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2E0C6A6">
      <w:start w:val="1"/>
      <w:numFmt w:val="bullet"/>
      <w:lvlText w:val="▪"/>
      <w:lvlJc w:val="left"/>
      <w:pPr>
        <w:ind w:left="209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64ACBA88">
      <w:start w:val="1"/>
      <w:numFmt w:val="bullet"/>
      <w:lvlText w:val="•"/>
      <w:lvlJc w:val="left"/>
      <w:pPr>
        <w:ind w:left="281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942844AC">
      <w:start w:val="1"/>
      <w:numFmt w:val="bullet"/>
      <w:lvlText w:val="o"/>
      <w:lvlJc w:val="left"/>
      <w:pPr>
        <w:ind w:left="353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AA07BCE">
      <w:start w:val="1"/>
      <w:numFmt w:val="bullet"/>
      <w:lvlText w:val="▪"/>
      <w:lvlJc w:val="left"/>
      <w:pPr>
        <w:ind w:left="425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104A4000">
      <w:start w:val="1"/>
      <w:numFmt w:val="bullet"/>
      <w:lvlText w:val="•"/>
      <w:lvlJc w:val="left"/>
      <w:pPr>
        <w:ind w:left="497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A9B8875E">
      <w:start w:val="1"/>
      <w:numFmt w:val="bullet"/>
      <w:lvlText w:val="o"/>
      <w:lvlJc w:val="left"/>
      <w:pPr>
        <w:ind w:left="569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8CF63F08">
      <w:start w:val="1"/>
      <w:numFmt w:val="bullet"/>
      <w:lvlText w:val="▪"/>
      <w:lvlJc w:val="left"/>
      <w:pPr>
        <w:ind w:left="641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CA61152"/>
    <w:multiLevelType w:val="hybridMultilevel"/>
    <w:tmpl w:val="4226372E"/>
    <w:lvl w:ilvl="0" w:tplc="2DD0DDE0">
      <w:start w:val="1"/>
      <w:numFmt w:val="bullet"/>
      <w:lvlText w:val="•"/>
      <w:lvlJc w:val="left"/>
      <w:pPr>
        <w:ind w:left="1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536016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17C2EE8">
      <w:start w:val="1"/>
      <w:numFmt w:val="bullet"/>
      <w:lvlText w:val="▪"/>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C2E5AFA">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4F6BBB4">
      <w:start w:val="1"/>
      <w:numFmt w:val="bullet"/>
      <w:lvlText w:val="o"/>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03E11DA">
      <w:start w:val="1"/>
      <w:numFmt w:val="bullet"/>
      <w:lvlText w:val="▪"/>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38CCEF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D487EA8">
      <w:start w:val="1"/>
      <w:numFmt w:val="bullet"/>
      <w:lvlText w:val="o"/>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C90D136">
      <w:start w:val="1"/>
      <w:numFmt w:val="bullet"/>
      <w:lvlText w:val="▪"/>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6F34D3B"/>
    <w:multiLevelType w:val="hybridMultilevel"/>
    <w:tmpl w:val="4C0CDFD8"/>
    <w:lvl w:ilvl="0" w:tplc="EDF687BA">
      <w:start w:val="1"/>
      <w:numFmt w:val="bullet"/>
      <w:lvlText w:val="-"/>
      <w:lvlJc w:val="left"/>
      <w:pPr>
        <w:ind w:left="14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6DB2A45A">
      <w:start w:val="1"/>
      <w:numFmt w:val="bullet"/>
      <w:lvlText w:val="o"/>
      <w:lvlJc w:val="left"/>
      <w:pPr>
        <w:ind w:left="137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2747E70">
      <w:start w:val="1"/>
      <w:numFmt w:val="bullet"/>
      <w:lvlText w:val="▪"/>
      <w:lvlJc w:val="left"/>
      <w:pPr>
        <w:ind w:left="209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2E46A758">
      <w:start w:val="1"/>
      <w:numFmt w:val="bullet"/>
      <w:lvlText w:val="•"/>
      <w:lvlJc w:val="left"/>
      <w:pPr>
        <w:ind w:left="281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51047420">
      <w:start w:val="1"/>
      <w:numFmt w:val="bullet"/>
      <w:lvlText w:val="o"/>
      <w:lvlJc w:val="left"/>
      <w:pPr>
        <w:ind w:left="353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6400424">
      <w:start w:val="1"/>
      <w:numFmt w:val="bullet"/>
      <w:lvlText w:val="▪"/>
      <w:lvlJc w:val="left"/>
      <w:pPr>
        <w:ind w:left="425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1E842E90">
      <w:start w:val="1"/>
      <w:numFmt w:val="bullet"/>
      <w:lvlText w:val="•"/>
      <w:lvlJc w:val="left"/>
      <w:pPr>
        <w:ind w:left="497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D1924BD8">
      <w:start w:val="1"/>
      <w:numFmt w:val="bullet"/>
      <w:lvlText w:val="o"/>
      <w:lvlJc w:val="left"/>
      <w:pPr>
        <w:ind w:left="569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1F2C35B0">
      <w:start w:val="1"/>
      <w:numFmt w:val="bullet"/>
      <w:lvlText w:val="▪"/>
      <w:lvlJc w:val="left"/>
      <w:pPr>
        <w:ind w:left="641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402D3310"/>
    <w:multiLevelType w:val="hybridMultilevel"/>
    <w:tmpl w:val="2F540508"/>
    <w:lvl w:ilvl="0" w:tplc="6994CC12">
      <w:start w:val="1"/>
      <w:numFmt w:val="bullet"/>
      <w:lvlText w:val="-"/>
      <w:lvlJc w:val="left"/>
      <w:pPr>
        <w:ind w:left="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8C1485EA">
      <w:start w:val="1"/>
      <w:numFmt w:val="bullet"/>
      <w:lvlText w:val="o"/>
      <w:lvlJc w:val="left"/>
      <w:pPr>
        <w:ind w:left="139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D2802D44">
      <w:start w:val="1"/>
      <w:numFmt w:val="bullet"/>
      <w:lvlText w:val="▪"/>
      <w:lvlJc w:val="left"/>
      <w:pPr>
        <w:ind w:left="211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0503BE8">
      <w:start w:val="1"/>
      <w:numFmt w:val="bullet"/>
      <w:lvlText w:val="•"/>
      <w:lvlJc w:val="left"/>
      <w:pPr>
        <w:ind w:left="283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BC34A10C">
      <w:start w:val="1"/>
      <w:numFmt w:val="bullet"/>
      <w:lvlText w:val="o"/>
      <w:lvlJc w:val="left"/>
      <w:pPr>
        <w:ind w:left="355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E4C4D0E4">
      <w:start w:val="1"/>
      <w:numFmt w:val="bullet"/>
      <w:lvlText w:val="▪"/>
      <w:lvlJc w:val="left"/>
      <w:pPr>
        <w:ind w:left="427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7FE7E2E">
      <w:start w:val="1"/>
      <w:numFmt w:val="bullet"/>
      <w:lvlText w:val="•"/>
      <w:lvlJc w:val="left"/>
      <w:pPr>
        <w:ind w:left="499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2160C512">
      <w:start w:val="1"/>
      <w:numFmt w:val="bullet"/>
      <w:lvlText w:val="o"/>
      <w:lvlJc w:val="left"/>
      <w:pPr>
        <w:ind w:left="571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C0D66E5E">
      <w:start w:val="1"/>
      <w:numFmt w:val="bullet"/>
      <w:lvlText w:val="▪"/>
      <w:lvlJc w:val="left"/>
      <w:pPr>
        <w:ind w:left="643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49D4085B"/>
    <w:multiLevelType w:val="hybridMultilevel"/>
    <w:tmpl w:val="7E62F5EE"/>
    <w:lvl w:ilvl="0" w:tplc="5A8C362C">
      <w:start w:val="1"/>
      <w:numFmt w:val="bullet"/>
      <w:lvlText w:val="-"/>
      <w:lvlJc w:val="left"/>
      <w:pPr>
        <w:ind w:left="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B7188AFA">
      <w:start w:val="1"/>
      <w:numFmt w:val="bullet"/>
      <w:lvlText w:val="o"/>
      <w:lvlJc w:val="left"/>
      <w:pPr>
        <w:ind w:left="134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1AF453B6">
      <w:start w:val="1"/>
      <w:numFmt w:val="bullet"/>
      <w:lvlText w:val="▪"/>
      <w:lvlJc w:val="left"/>
      <w:pPr>
        <w:ind w:left="206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C92A02E6">
      <w:start w:val="1"/>
      <w:numFmt w:val="bullet"/>
      <w:lvlText w:val="•"/>
      <w:lvlJc w:val="left"/>
      <w:pPr>
        <w:ind w:left="27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7CE84340">
      <w:start w:val="1"/>
      <w:numFmt w:val="bullet"/>
      <w:lvlText w:val="o"/>
      <w:lvlJc w:val="left"/>
      <w:pPr>
        <w:ind w:left="35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A420412">
      <w:start w:val="1"/>
      <w:numFmt w:val="bullet"/>
      <w:lvlText w:val="▪"/>
      <w:lvlJc w:val="left"/>
      <w:pPr>
        <w:ind w:left="42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61D0BD2E">
      <w:start w:val="1"/>
      <w:numFmt w:val="bullet"/>
      <w:lvlText w:val="•"/>
      <w:lvlJc w:val="left"/>
      <w:pPr>
        <w:ind w:left="494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15B4F6AE">
      <w:start w:val="1"/>
      <w:numFmt w:val="bullet"/>
      <w:lvlText w:val="o"/>
      <w:lvlJc w:val="left"/>
      <w:pPr>
        <w:ind w:left="566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3B4E7F8">
      <w:start w:val="1"/>
      <w:numFmt w:val="bullet"/>
      <w:lvlText w:val="▪"/>
      <w:lvlJc w:val="left"/>
      <w:pPr>
        <w:ind w:left="63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50657F63"/>
    <w:multiLevelType w:val="hybridMultilevel"/>
    <w:tmpl w:val="7E921FA0"/>
    <w:lvl w:ilvl="0" w:tplc="87BCDB32">
      <w:start w:val="1"/>
      <w:numFmt w:val="bullet"/>
      <w:lvlText w:val="-"/>
      <w:lvlJc w:val="left"/>
      <w:pPr>
        <w:ind w:left="14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B8A64192">
      <w:start w:val="1"/>
      <w:numFmt w:val="bullet"/>
      <w:lvlText w:val="o"/>
      <w:lvlJc w:val="left"/>
      <w:pPr>
        <w:ind w:left="135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DD5CB8F0">
      <w:start w:val="1"/>
      <w:numFmt w:val="bullet"/>
      <w:lvlText w:val="▪"/>
      <w:lvlJc w:val="left"/>
      <w:pPr>
        <w:ind w:left="207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6D72182E">
      <w:start w:val="1"/>
      <w:numFmt w:val="bullet"/>
      <w:lvlText w:val="•"/>
      <w:lvlJc w:val="left"/>
      <w:pPr>
        <w:ind w:left="279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0AE66076">
      <w:start w:val="1"/>
      <w:numFmt w:val="bullet"/>
      <w:lvlText w:val="o"/>
      <w:lvlJc w:val="left"/>
      <w:pPr>
        <w:ind w:left="351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29CE1510">
      <w:start w:val="1"/>
      <w:numFmt w:val="bullet"/>
      <w:lvlText w:val="▪"/>
      <w:lvlJc w:val="left"/>
      <w:pPr>
        <w:ind w:left="423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5650AB84">
      <w:start w:val="1"/>
      <w:numFmt w:val="bullet"/>
      <w:lvlText w:val="•"/>
      <w:lvlJc w:val="left"/>
      <w:pPr>
        <w:ind w:left="495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96FAA0C2">
      <w:start w:val="1"/>
      <w:numFmt w:val="bullet"/>
      <w:lvlText w:val="o"/>
      <w:lvlJc w:val="left"/>
      <w:pPr>
        <w:ind w:left="567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CE8A0778">
      <w:start w:val="1"/>
      <w:numFmt w:val="bullet"/>
      <w:lvlText w:val="▪"/>
      <w:lvlJc w:val="left"/>
      <w:pPr>
        <w:ind w:left="639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51D1151D"/>
    <w:multiLevelType w:val="hybridMultilevel"/>
    <w:tmpl w:val="3768E95C"/>
    <w:lvl w:ilvl="0" w:tplc="26D891AA">
      <w:start w:val="1"/>
      <w:numFmt w:val="bullet"/>
      <w:lvlText w:val="-"/>
      <w:lvlJc w:val="left"/>
      <w:pPr>
        <w:ind w:left="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8AEE3E24">
      <w:start w:val="1"/>
      <w:numFmt w:val="bullet"/>
      <w:lvlText w:val="o"/>
      <w:lvlJc w:val="left"/>
      <w:pPr>
        <w:ind w:left="151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7D7A4EB2">
      <w:start w:val="1"/>
      <w:numFmt w:val="bullet"/>
      <w:lvlText w:val="▪"/>
      <w:lvlJc w:val="left"/>
      <w:pPr>
        <w:ind w:left="223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991C7160">
      <w:start w:val="1"/>
      <w:numFmt w:val="bullet"/>
      <w:lvlText w:val="•"/>
      <w:lvlJc w:val="left"/>
      <w:pPr>
        <w:ind w:left="295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D7FA25A4">
      <w:start w:val="1"/>
      <w:numFmt w:val="bullet"/>
      <w:lvlText w:val="o"/>
      <w:lvlJc w:val="left"/>
      <w:pPr>
        <w:ind w:left="367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1C42DE8">
      <w:start w:val="1"/>
      <w:numFmt w:val="bullet"/>
      <w:lvlText w:val="▪"/>
      <w:lvlJc w:val="left"/>
      <w:pPr>
        <w:ind w:left="439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71E2819A">
      <w:start w:val="1"/>
      <w:numFmt w:val="bullet"/>
      <w:lvlText w:val="•"/>
      <w:lvlJc w:val="left"/>
      <w:pPr>
        <w:ind w:left="511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6CBE53BE">
      <w:start w:val="1"/>
      <w:numFmt w:val="bullet"/>
      <w:lvlText w:val="o"/>
      <w:lvlJc w:val="left"/>
      <w:pPr>
        <w:ind w:left="583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EBEAD50">
      <w:start w:val="1"/>
      <w:numFmt w:val="bullet"/>
      <w:lvlText w:val="▪"/>
      <w:lvlJc w:val="left"/>
      <w:pPr>
        <w:ind w:left="655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59DE62CA"/>
    <w:multiLevelType w:val="hybridMultilevel"/>
    <w:tmpl w:val="34C82856"/>
    <w:lvl w:ilvl="0" w:tplc="EECCB4D6">
      <w:start w:val="1"/>
      <w:numFmt w:val="decimal"/>
      <w:lvlText w:val="%1."/>
      <w:lvlJc w:val="left"/>
      <w:pPr>
        <w:ind w:left="4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94CC2E8">
      <w:start w:val="1"/>
      <w:numFmt w:val="lowerLetter"/>
      <w:lvlText w:val="%2"/>
      <w:lvlJc w:val="left"/>
      <w:pPr>
        <w:ind w:left="12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4B22ADE">
      <w:start w:val="1"/>
      <w:numFmt w:val="lowerRoman"/>
      <w:lvlText w:val="%3"/>
      <w:lvlJc w:val="left"/>
      <w:pPr>
        <w:ind w:left="19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7042E1C">
      <w:start w:val="1"/>
      <w:numFmt w:val="decimal"/>
      <w:lvlText w:val="%4"/>
      <w:lvlJc w:val="left"/>
      <w:pPr>
        <w:ind w:left="26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50C9398">
      <w:start w:val="1"/>
      <w:numFmt w:val="lowerLetter"/>
      <w:lvlText w:val="%5"/>
      <w:lvlJc w:val="left"/>
      <w:pPr>
        <w:ind w:left="33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3A0A426">
      <w:start w:val="1"/>
      <w:numFmt w:val="lowerRoman"/>
      <w:lvlText w:val="%6"/>
      <w:lvlJc w:val="left"/>
      <w:pPr>
        <w:ind w:left="41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BE4ADA6">
      <w:start w:val="1"/>
      <w:numFmt w:val="decimal"/>
      <w:lvlText w:val="%7"/>
      <w:lvlJc w:val="left"/>
      <w:pPr>
        <w:ind w:left="48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A603C1A">
      <w:start w:val="1"/>
      <w:numFmt w:val="lowerLetter"/>
      <w:lvlText w:val="%8"/>
      <w:lvlJc w:val="left"/>
      <w:pPr>
        <w:ind w:left="55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A2CBBF0">
      <w:start w:val="1"/>
      <w:numFmt w:val="lowerRoman"/>
      <w:lvlText w:val="%9"/>
      <w:lvlJc w:val="left"/>
      <w:pPr>
        <w:ind w:left="62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FF05583"/>
    <w:multiLevelType w:val="hybridMultilevel"/>
    <w:tmpl w:val="E4A2C0B2"/>
    <w:lvl w:ilvl="0" w:tplc="77B25A8A">
      <w:numFmt w:val="bullet"/>
      <w:lvlText w:val="-"/>
      <w:lvlJc w:val="left"/>
      <w:pPr>
        <w:ind w:left="350" w:hanging="360"/>
      </w:pPr>
      <w:rPr>
        <w:rFonts w:ascii="Century Gothic" w:eastAsia="Calibri" w:hAnsi="Century Gothic" w:cs="Calibri" w:hint="default"/>
      </w:rPr>
    </w:lvl>
    <w:lvl w:ilvl="1" w:tplc="08090003" w:tentative="1">
      <w:start w:val="1"/>
      <w:numFmt w:val="bullet"/>
      <w:lvlText w:val="o"/>
      <w:lvlJc w:val="left"/>
      <w:pPr>
        <w:ind w:left="1070" w:hanging="360"/>
      </w:pPr>
      <w:rPr>
        <w:rFonts w:ascii="Courier New" w:hAnsi="Courier New" w:cs="Courier New" w:hint="default"/>
      </w:rPr>
    </w:lvl>
    <w:lvl w:ilvl="2" w:tplc="08090005" w:tentative="1">
      <w:start w:val="1"/>
      <w:numFmt w:val="bullet"/>
      <w:lvlText w:val=""/>
      <w:lvlJc w:val="left"/>
      <w:pPr>
        <w:ind w:left="1790" w:hanging="360"/>
      </w:pPr>
      <w:rPr>
        <w:rFonts w:ascii="Wingdings" w:hAnsi="Wingdings" w:hint="default"/>
      </w:rPr>
    </w:lvl>
    <w:lvl w:ilvl="3" w:tplc="08090001" w:tentative="1">
      <w:start w:val="1"/>
      <w:numFmt w:val="bullet"/>
      <w:lvlText w:val=""/>
      <w:lvlJc w:val="left"/>
      <w:pPr>
        <w:ind w:left="2510" w:hanging="360"/>
      </w:pPr>
      <w:rPr>
        <w:rFonts w:ascii="Symbol" w:hAnsi="Symbol" w:hint="default"/>
      </w:rPr>
    </w:lvl>
    <w:lvl w:ilvl="4" w:tplc="08090003" w:tentative="1">
      <w:start w:val="1"/>
      <w:numFmt w:val="bullet"/>
      <w:lvlText w:val="o"/>
      <w:lvlJc w:val="left"/>
      <w:pPr>
        <w:ind w:left="3230" w:hanging="360"/>
      </w:pPr>
      <w:rPr>
        <w:rFonts w:ascii="Courier New" w:hAnsi="Courier New" w:cs="Courier New" w:hint="default"/>
      </w:rPr>
    </w:lvl>
    <w:lvl w:ilvl="5" w:tplc="08090005" w:tentative="1">
      <w:start w:val="1"/>
      <w:numFmt w:val="bullet"/>
      <w:lvlText w:val=""/>
      <w:lvlJc w:val="left"/>
      <w:pPr>
        <w:ind w:left="3950" w:hanging="360"/>
      </w:pPr>
      <w:rPr>
        <w:rFonts w:ascii="Wingdings" w:hAnsi="Wingdings" w:hint="default"/>
      </w:rPr>
    </w:lvl>
    <w:lvl w:ilvl="6" w:tplc="08090001" w:tentative="1">
      <w:start w:val="1"/>
      <w:numFmt w:val="bullet"/>
      <w:lvlText w:val=""/>
      <w:lvlJc w:val="left"/>
      <w:pPr>
        <w:ind w:left="4670" w:hanging="360"/>
      </w:pPr>
      <w:rPr>
        <w:rFonts w:ascii="Symbol" w:hAnsi="Symbol" w:hint="default"/>
      </w:rPr>
    </w:lvl>
    <w:lvl w:ilvl="7" w:tplc="08090003" w:tentative="1">
      <w:start w:val="1"/>
      <w:numFmt w:val="bullet"/>
      <w:lvlText w:val="o"/>
      <w:lvlJc w:val="left"/>
      <w:pPr>
        <w:ind w:left="5390" w:hanging="360"/>
      </w:pPr>
      <w:rPr>
        <w:rFonts w:ascii="Courier New" w:hAnsi="Courier New" w:cs="Courier New" w:hint="default"/>
      </w:rPr>
    </w:lvl>
    <w:lvl w:ilvl="8" w:tplc="08090005" w:tentative="1">
      <w:start w:val="1"/>
      <w:numFmt w:val="bullet"/>
      <w:lvlText w:val=""/>
      <w:lvlJc w:val="left"/>
      <w:pPr>
        <w:ind w:left="6110" w:hanging="360"/>
      </w:pPr>
      <w:rPr>
        <w:rFonts w:ascii="Wingdings" w:hAnsi="Wingdings" w:hint="default"/>
      </w:rPr>
    </w:lvl>
  </w:abstractNum>
  <w:num w:numId="1">
    <w:abstractNumId w:val="8"/>
  </w:num>
  <w:num w:numId="2">
    <w:abstractNumId w:val="2"/>
  </w:num>
  <w:num w:numId="3">
    <w:abstractNumId w:val="4"/>
  </w:num>
  <w:num w:numId="4">
    <w:abstractNumId w:val="5"/>
  </w:num>
  <w:num w:numId="5">
    <w:abstractNumId w:val="7"/>
  </w:num>
  <w:num w:numId="6">
    <w:abstractNumId w:val="3"/>
  </w:num>
  <w:num w:numId="7">
    <w:abstractNumId w:val="1"/>
  </w:num>
  <w:num w:numId="8">
    <w:abstractNumId w:val="6"/>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049"/>
    <w:rsid w:val="00096E45"/>
    <w:rsid w:val="00183049"/>
    <w:rsid w:val="003B1485"/>
    <w:rsid w:val="005E2D45"/>
    <w:rsid w:val="006A3CD8"/>
    <w:rsid w:val="00707C22"/>
    <w:rsid w:val="008A4E2F"/>
    <w:rsid w:val="00B4380E"/>
    <w:rsid w:val="00C47B47"/>
    <w:rsid w:val="00D43AF8"/>
    <w:rsid w:val="00DA432F"/>
    <w:rsid w:val="00E67F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35A666-79EA-4C79-88C1-B0700FA09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58" w:line="261" w:lineRule="auto"/>
      <w:ind w:left="152" w:right="63" w:hanging="10"/>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147" w:line="255" w:lineRule="auto"/>
      <w:jc w:val="center"/>
      <w:outlineLvl w:val="0"/>
    </w:pPr>
    <w:rPr>
      <w:rFonts w:ascii="Century Schoolbook" w:eastAsia="Century Schoolbook" w:hAnsi="Century Schoolbook" w:cs="Century Schoolbook"/>
      <w:b/>
      <w:color w:val="1F3864"/>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entury Schoolbook" w:eastAsia="Century Schoolbook" w:hAnsi="Century Schoolbook" w:cs="Century Schoolbook"/>
      <w:b/>
      <w:color w:val="1F3864"/>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707C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1083</Words>
  <Characters>6177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Leach</dc:creator>
  <cp:keywords/>
  <cp:lastModifiedBy>Miss N WILLS</cp:lastModifiedBy>
  <cp:revision>2</cp:revision>
  <dcterms:created xsi:type="dcterms:W3CDTF">2022-01-04T19:37:00Z</dcterms:created>
  <dcterms:modified xsi:type="dcterms:W3CDTF">2022-01-04T19:37:00Z</dcterms:modified>
</cp:coreProperties>
</file>